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A554F">
      <w:pPr>
        <w:spacing w:line="360" w:lineRule="auto"/>
        <w:jc w:val="center"/>
      </w:pPr>
      <w:bookmarkStart w:id="0" w:name="_Hlk172636832"/>
      <w:bookmarkEnd w:id="0"/>
      <w:r>
        <w:rPr>
          <w:sz w:val="32"/>
          <w:szCs w:val="32"/>
          <w:lang w:bidi="ar"/>
        </w:rPr>
        <w:t>外研版三起点</w:t>
      </w:r>
      <w:r>
        <w:rPr>
          <w:rFonts w:hint="eastAsia"/>
          <w:sz w:val="32"/>
          <w:szCs w:val="32"/>
          <w:lang w:bidi="ar"/>
        </w:rPr>
        <w:t>三</w:t>
      </w:r>
      <w:r>
        <w:rPr>
          <w:sz w:val="32"/>
          <w:szCs w:val="32"/>
          <w:lang w:bidi="ar"/>
        </w:rPr>
        <w:t>年级</w:t>
      </w:r>
      <w:r>
        <w:rPr>
          <w:rFonts w:hint="eastAsia"/>
          <w:sz w:val="32"/>
          <w:szCs w:val="32"/>
          <w:lang w:val="en-US" w:eastAsia="zh-CN" w:bidi="ar"/>
        </w:rPr>
        <w:t>下</w:t>
      </w:r>
      <w:r>
        <w:rPr>
          <w:sz w:val="32"/>
          <w:szCs w:val="32"/>
          <w:lang w:bidi="ar"/>
        </w:rPr>
        <w:t xml:space="preserve">册 </w:t>
      </w:r>
      <w:r>
        <w:rPr>
          <w:rFonts w:hint="eastAsia"/>
          <w:sz w:val="32"/>
          <w:szCs w:val="32"/>
          <w:lang w:bidi="ar"/>
        </w:rPr>
        <w:t xml:space="preserve">Unit 1 </w:t>
      </w:r>
      <w:r>
        <w:rPr>
          <w:sz w:val="32"/>
          <w:szCs w:val="32"/>
          <w:lang w:bidi="ar"/>
        </w:rPr>
        <w:t>单元整体教学设计</w:t>
      </w:r>
    </w:p>
    <w:p w14:paraId="1F20EFDA">
      <w:pPr>
        <w:spacing w:line="360" w:lineRule="auto"/>
        <w:jc w:val="left"/>
        <w:rPr>
          <w:sz w:val="24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单元整体概览</w:t>
      </w:r>
    </w:p>
    <w:p w14:paraId="17586F74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单元主题</w:t>
      </w:r>
    </w:p>
    <w:p w14:paraId="716AAB28">
      <w:pPr>
        <w:spacing w:line="360" w:lineRule="auto"/>
        <w:ind w:firstLine="480" w:firstLineChars="200"/>
        <w:outlineLvl w:val="0"/>
        <w:rPr>
          <w:rFonts w:cs="宋体"/>
          <w:bCs/>
          <w:sz w:val="24"/>
          <w:szCs w:val="24"/>
        </w:rPr>
      </w:pPr>
      <w:r>
        <w:rPr>
          <w:rFonts w:hint="eastAsia" w:cs="宋体"/>
          <w:bCs/>
          <w:sz w:val="24"/>
          <w:szCs w:val="24"/>
        </w:rPr>
        <w:t>本单元学习的主题是</w:t>
      </w:r>
      <w:r>
        <w:rPr>
          <w:rFonts w:hint="eastAsia" w:cs="宋体"/>
          <w:bCs/>
          <w:sz w:val="24"/>
          <w:szCs w:val="24"/>
          <w:lang w:val="en-US" w:eastAsia="zh-CN"/>
        </w:rPr>
        <w:t>Animal</w:t>
      </w:r>
      <w:r>
        <w:rPr>
          <w:rFonts w:hint="eastAsia" w:cs="宋体"/>
          <w:bCs/>
          <w:sz w:val="24"/>
          <w:szCs w:val="24"/>
        </w:rPr>
        <w:t xml:space="preserve"> friends，涉及“人与</w:t>
      </w:r>
      <w:r>
        <w:rPr>
          <w:rFonts w:hint="eastAsia" w:cs="宋体"/>
          <w:bCs/>
          <w:sz w:val="24"/>
          <w:szCs w:val="24"/>
          <w:lang w:val="en-US" w:eastAsia="zh-CN"/>
        </w:rPr>
        <w:t>自然</w:t>
      </w:r>
      <w:r>
        <w:rPr>
          <w:rFonts w:hint="eastAsia" w:cs="宋体"/>
          <w:bCs/>
          <w:sz w:val="24"/>
          <w:szCs w:val="24"/>
        </w:rPr>
        <w:t>” “人与自我”主题范畴，涉及“人与自然相互依存，热爱并善待生命” “乐学善学，学会学习”；通过不同的场景，学习</w:t>
      </w:r>
      <w:r>
        <w:rPr>
          <w:rFonts w:hint="eastAsia" w:cs="宋体"/>
          <w:bCs/>
          <w:sz w:val="24"/>
          <w:szCs w:val="24"/>
          <w:lang w:val="en-US" w:eastAsia="zh-CN"/>
        </w:rPr>
        <w:t>认识动物园里的动物</w:t>
      </w:r>
      <w:r>
        <w:rPr>
          <w:rFonts w:hint="eastAsia" w:cs="宋体"/>
          <w:bCs/>
          <w:sz w:val="24"/>
          <w:szCs w:val="24"/>
        </w:rPr>
        <w:t>，介绍</w:t>
      </w:r>
      <w:r>
        <w:rPr>
          <w:rFonts w:hint="eastAsia" w:cs="宋体"/>
          <w:bCs/>
          <w:sz w:val="24"/>
          <w:szCs w:val="24"/>
          <w:lang w:val="en-US" w:eastAsia="zh-CN"/>
        </w:rPr>
        <w:t>自己身边的动物</w:t>
      </w:r>
      <w:r>
        <w:rPr>
          <w:rFonts w:hint="eastAsia" w:cs="宋体"/>
          <w:bCs/>
          <w:sz w:val="24"/>
          <w:szCs w:val="24"/>
        </w:rPr>
        <w:t>。本单元紧紧围绕</w:t>
      </w:r>
      <w:r>
        <w:rPr>
          <w:rFonts w:hint="eastAsia" w:cs="宋体"/>
          <w:bCs/>
          <w:sz w:val="24"/>
          <w:szCs w:val="24"/>
          <w:lang w:val="en-US" w:eastAsia="zh-CN"/>
        </w:rPr>
        <w:t>动物</w:t>
      </w:r>
      <w:r>
        <w:rPr>
          <w:rFonts w:hint="eastAsia" w:cs="宋体"/>
          <w:bCs/>
          <w:sz w:val="24"/>
          <w:szCs w:val="24"/>
        </w:rPr>
        <w:t>这一主线，学习运用 “</w:t>
      </w:r>
      <w:r>
        <w:rPr>
          <w:rFonts w:hint="eastAsia" w:cs="宋体"/>
          <w:bCs/>
          <w:sz w:val="24"/>
          <w:szCs w:val="24"/>
          <w:lang w:val="en-US" w:eastAsia="zh-CN"/>
        </w:rPr>
        <w:t>What are they?</w:t>
      </w:r>
      <w:r>
        <w:rPr>
          <w:rFonts w:hint="eastAsia" w:cs="宋体"/>
          <w:bCs/>
          <w:sz w:val="24"/>
          <w:szCs w:val="24"/>
        </w:rPr>
        <w:t>”和 “</w:t>
      </w:r>
      <w:r>
        <w:rPr>
          <w:rFonts w:hint="eastAsia" w:cs="宋体"/>
          <w:bCs/>
          <w:sz w:val="24"/>
          <w:szCs w:val="24"/>
          <w:lang w:val="en-US" w:eastAsia="zh-CN"/>
        </w:rPr>
        <w:t>They are...</w:t>
      </w:r>
      <w:r>
        <w:rPr>
          <w:rFonts w:hint="eastAsia" w:cs="宋体"/>
          <w:bCs/>
          <w:sz w:val="24"/>
          <w:szCs w:val="24"/>
        </w:rPr>
        <w:t xml:space="preserve">” </w:t>
      </w:r>
      <w:r>
        <w:rPr>
          <w:rFonts w:hint="eastAsia" w:cs="宋体"/>
          <w:bCs/>
          <w:sz w:val="24"/>
          <w:szCs w:val="24"/>
          <w:lang w:val="en-US" w:eastAsia="zh-CN"/>
        </w:rPr>
        <w:t>讨论动物</w:t>
      </w:r>
      <w:r>
        <w:rPr>
          <w:rFonts w:hint="eastAsia" w:cs="宋体"/>
          <w:bCs/>
          <w:sz w:val="24"/>
          <w:szCs w:val="24"/>
        </w:rPr>
        <w:t>；运用“</w:t>
      </w:r>
      <w:r>
        <w:rPr>
          <w:rFonts w:hint="eastAsia" w:cs="宋体"/>
          <w:bCs/>
          <w:sz w:val="24"/>
          <w:szCs w:val="24"/>
          <w:lang w:val="en-US" w:eastAsia="zh-CN"/>
        </w:rPr>
        <w:t>This is</w:t>
      </w:r>
      <w:r>
        <w:rPr>
          <w:rFonts w:hint="eastAsia" w:cs="宋体"/>
          <w:bCs/>
          <w:sz w:val="24"/>
          <w:szCs w:val="24"/>
        </w:rPr>
        <w:t xml:space="preserve"> ...”“He/She is</w:t>
      </w:r>
      <w:r>
        <w:rPr>
          <w:rFonts w:hint="eastAsia" w:cs="宋体"/>
          <w:bCs/>
          <w:sz w:val="24"/>
          <w:szCs w:val="24"/>
          <w:lang w:val="en-US" w:eastAsia="zh-CN"/>
        </w:rPr>
        <w:t xml:space="preserve"> a(n)</w:t>
      </w:r>
      <w:r>
        <w:rPr>
          <w:rFonts w:hint="eastAsia" w:cs="宋体"/>
          <w:bCs/>
          <w:sz w:val="24"/>
          <w:szCs w:val="24"/>
        </w:rPr>
        <w:t xml:space="preserve"> ...”和“He/She is ...”来介绍</w:t>
      </w:r>
      <w:r>
        <w:rPr>
          <w:rFonts w:hint="eastAsia" w:cs="宋体"/>
          <w:bCs/>
          <w:sz w:val="24"/>
          <w:szCs w:val="24"/>
          <w:lang w:val="en-US" w:eastAsia="zh-CN"/>
        </w:rPr>
        <w:t>身边的动物</w:t>
      </w:r>
      <w:r>
        <w:rPr>
          <w:rFonts w:hint="eastAsia" w:cs="宋体"/>
          <w:bCs/>
          <w:sz w:val="24"/>
          <w:szCs w:val="24"/>
        </w:rPr>
        <w:t>；画一画并写一写</w:t>
      </w:r>
      <w:r>
        <w:rPr>
          <w:rFonts w:hint="eastAsia" w:cs="宋体"/>
          <w:bCs/>
          <w:sz w:val="24"/>
          <w:szCs w:val="24"/>
          <w:lang w:val="en-US" w:eastAsia="zh-CN"/>
        </w:rPr>
        <w:t>身边的动物</w:t>
      </w:r>
      <w:r>
        <w:rPr>
          <w:rFonts w:hint="eastAsia" w:cs="宋体"/>
          <w:bCs/>
          <w:sz w:val="24"/>
          <w:szCs w:val="24"/>
        </w:rPr>
        <w:t>；制作一张关于</w:t>
      </w:r>
      <w:r>
        <w:rPr>
          <w:rFonts w:hint="eastAsia" w:cs="宋体"/>
          <w:bCs/>
          <w:sz w:val="24"/>
          <w:szCs w:val="24"/>
          <w:lang w:val="en-US" w:eastAsia="zh-CN"/>
        </w:rPr>
        <w:t>动物的海报</w:t>
      </w:r>
      <w:r>
        <w:rPr>
          <w:rFonts w:hint="eastAsia" w:cs="宋体"/>
          <w:bCs/>
          <w:sz w:val="24"/>
          <w:szCs w:val="24"/>
        </w:rPr>
        <w:t>。通过学习，鼓励学生</w:t>
      </w:r>
      <w:r>
        <w:rPr>
          <w:rFonts w:hint="eastAsia" w:cs="宋体"/>
          <w:bCs/>
          <w:sz w:val="24"/>
          <w:szCs w:val="24"/>
          <w:lang w:val="en-US" w:eastAsia="zh-CN"/>
        </w:rPr>
        <w:t>热爱动物</w:t>
      </w:r>
      <w:r>
        <w:rPr>
          <w:rFonts w:hint="eastAsia" w:cs="宋体"/>
          <w:bCs/>
          <w:sz w:val="24"/>
          <w:szCs w:val="24"/>
        </w:rPr>
        <w:t>，</w:t>
      </w:r>
      <w:r>
        <w:rPr>
          <w:rFonts w:hint="eastAsia" w:cs="宋体"/>
          <w:bCs/>
          <w:sz w:val="24"/>
          <w:szCs w:val="24"/>
          <w:lang w:val="en-US" w:eastAsia="zh-CN"/>
        </w:rPr>
        <w:t>观察大自然，</w:t>
      </w:r>
      <w:r>
        <w:rPr>
          <w:rFonts w:hint="eastAsia" w:cs="宋体"/>
          <w:bCs/>
          <w:sz w:val="24"/>
          <w:szCs w:val="24"/>
        </w:rPr>
        <w:t>在</w:t>
      </w:r>
      <w:r>
        <w:rPr>
          <w:rFonts w:hint="eastAsia" w:cs="宋体"/>
          <w:bCs/>
          <w:sz w:val="24"/>
          <w:szCs w:val="24"/>
          <w:lang w:val="en-US" w:eastAsia="zh-CN"/>
        </w:rPr>
        <w:t>日常生活</w:t>
      </w:r>
      <w:r>
        <w:rPr>
          <w:rFonts w:hint="eastAsia" w:cs="宋体"/>
          <w:bCs/>
          <w:sz w:val="24"/>
          <w:szCs w:val="24"/>
        </w:rPr>
        <w:t>中，能够做到礼貌待人；学习过程中，培养学生学习英语的热情，树立学好英语的信心</w:t>
      </w:r>
      <w:r>
        <w:rPr>
          <w:rFonts w:hint="eastAsia"/>
          <w:bCs/>
          <w:sz w:val="24"/>
        </w:rPr>
        <w:t>。</w:t>
      </w:r>
    </w:p>
    <w:p w14:paraId="5CB600E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课标分析</w:t>
      </w:r>
    </w:p>
    <w:p w14:paraId="2E35D9D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新课标，要求学生能在教师的引导和启发下，理解简答的语言材料，领悟其基本意义，运用所学语言与他人交流，传递信息，叙述事件，实现基本的沟通与交流。能根据获取的信息，提出自己的想法，有条理地表达自己的观点，学会换位思考，尝试多角度认识世界。能在教师的引导和启发下，基本认识到英语学习的重要性，兴趣逐渐增强。</w:t>
      </w:r>
      <w:r>
        <w:rPr>
          <w:rFonts w:hint="eastAsia"/>
          <w:sz w:val="24"/>
        </w:rPr>
        <w:t>三</w:t>
      </w:r>
      <w:r>
        <w:rPr>
          <w:sz w:val="24"/>
        </w:rPr>
        <w:t>年级的学生在教师的引导下，</w:t>
      </w:r>
      <w:r>
        <w:rPr>
          <w:rFonts w:hint="eastAsia"/>
          <w:sz w:val="24"/>
        </w:rPr>
        <w:t>对英语学习有持续的兴趣和爱好。能用简单的英语互致问候、交换有关个人、家庭和朋友的简单信息。能根据所学内容表演小对话或歌谣。能在图片的帮助下听懂、读懂并讲述简单的故事。能根据图片或提示写简单的句子。在学习中乐于参与、积极合作、主动请教。乐于了解异国文化、习俗。</w:t>
      </w:r>
    </w:p>
    <w:p w14:paraId="192E2A3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1.主题：</w:t>
      </w:r>
      <w:r>
        <w:rPr>
          <w:rFonts w:hint="eastAsia"/>
          <w:sz w:val="24"/>
        </w:rPr>
        <w:t>本单元紧紧</w:t>
      </w:r>
      <w:r>
        <w:rPr>
          <w:rFonts w:hint="eastAsia"/>
          <w:bCs/>
          <w:sz w:val="24"/>
        </w:rPr>
        <w:t>围绕</w:t>
      </w:r>
      <w:r>
        <w:rPr>
          <w:rFonts w:hint="eastAsia"/>
          <w:bCs/>
          <w:sz w:val="24"/>
          <w:lang w:val="en-US" w:eastAsia="zh-CN"/>
        </w:rPr>
        <w:t>动物</w:t>
      </w:r>
      <w:r>
        <w:rPr>
          <w:rFonts w:hint="eastAsia"/>
          <w:bCs/>
          <w:sz w:val="24"/>
        </w:rPr>
        <w:t>这一主线</w:t>
      </w:r>
      <w:r>
        <w:rPr>
          <w:sz w:val="24"/>
        </w:rPr>
        <w:t>，属</w:t>
      </w:r>
      <w:r>
        <w:rPr>
          <w:rFonts w:hint="eastAsia" w:asciiTheme="minorEastAsia" w:hAnsiTheme="minorEastAsia" w:eastAsiaTheme="minorEastAsia" w:cstheme="minorEastAsia"/>
          <w:sz w:val="24"/>
        </w:rPr>
        <w:t>于</w:t>
      </w:r>
      <w:bookmarkStart w:id="1" w:name="_Hlk155438202"/>
      <w:r>
        <w:rPr>
          <w:rFonts w:hint="eastAsia" w:cs="宋体"/>
          <w:bCs/>
          <w:sz w:val="24"/>
          <w:szCs w:val="24"/>
        </w:rPr>
        <w:t>“人与</w:t>
      </w:r>
      <w:r>
        <w:rPr>
          <w:rFonts w:hint="eastAsia" w:cs="宋体"/>
          <w:bCs/>
          <w:sz w:val="24"/>
          <w:szCs w:val="24"/>
          <w:lang w:val="en-US" w:eastAsia="zh-CN"/>
        </w:rPr>
        <w:t>自然</w:t>
      </w:r>
      <w:r>
        <w:rPr>
          <w:rFonts w:hint="eastAsia" w:cs="宋体"/>
          <w:bCs/>
          <w:sz w:val="24"/>
          <w:szCs w:val="24"/>
        </w:rPr>
        <w:t>” “人与自我”</w:t>
      </w:r>
      <w:r>
        <w:rPr>
          <w:bCs/>
          <w:sz w:val="24"/>
        </w:rPr>
        <w:t>主题范畴</w:t>
      </w:r>
      <w:bookmarkEnd w:id="1"/>
      <w:r>
        <w:rPr>
          <w:sz w:val="24"/>
        </w:rPr>
        <w:t>。</w:t>
      </w:r>
    </w:p>
    <w:p w14:paraId="3E66EAE9">
      <w:pPr>
        <w:spacing w:line="360" w:lineRule="auto"/>
        <w:ind w:firstLine="480" w:firstLineChars="200"/>
        <w:rPr>
          <w:color w:val="000000"/>
          <w:kern w:val="0"/>
          <w:sz w:val="24"/>
          <w:lang w:bidi="ar"/>
        </w:rPr>
      </w:pPr>
      <w:r>
        <w:rPr>
          <w:sz w:val="24"/>
        </w:rPr>
        <w:t>2.</w:t>
      </w:r>
      <w:r>
        <w:rPr>
          <w:rFonts w:hint="eastAsia"/>
          <w:sz w:val="24"/>
        </w:rPr>
        <w:t>内容</w:t>
      </w:r>
      <w:r>
        <w:rPr>
          <w:sz w:val="24"/>
        </w:rPr>
        <w:t>：</w:t>
      </w:r>
      <w:r>
        <w:rPr>
          <w:rFonts w:hint="eastAsia"/>
          <w:sz w:val="24"/>
        </w:rPr>
        <w:t>本单元内容分为八个板块，各部分内容分别为：Get ready部分通过歌曲导入新课，认识</w:t>
      </w:r>
      <w:r>
        <w:rPr>
          <w:rFonts w:hint="eastAsia"/>
          <w:sz w:val="24"/>
          <w:lang w:val="en-US" w:eastAsia="zh-CN"/>
        </w:rPr>
        <w:t>动物园的动物</w:t>
      </w:r>
      <w:r>
        <w:rPr>
          <w:rFonts w:hint="eastAsia"/>
          <w:sz w:val="24"/>
        </w:rPr>
        <w:t>；Start up部分通过认识</w:t>
      </w:r>
      <w:r>
        <w:rPr>
          <w:rFonts w:hint="eastAsia"/>
          <w:sz w:val="24"/>
          <w:lang w:val="en-US" w:eastAsia="zh-CN"/>
        </w:rPr>
        <w:t>新动物</w:t>
      </w:r>
      <w:r>
        <w:rPr>
          <w:rFonts w:hint="eastAsia"/>
          <w:sz w:val="24"/>
        </w:rPr>
        <w:t>，学习如何</w:t>
      </w:r>
      <w:r>
        <w:rPr>
          <w:rFonts w:hint="eastAsia"/>
          <w:sz w:val="24"/>
          <w:lang w:val="en-US" w:eastAsia="zh-CN"/>
        </w:rPr>
        <w:t>观察并</w:t>
      </w:r>
      <w:r>
        <w:rPr>
          <w:rFonts w:hint="eastAsia"/>
          <w:sz w:val="24"/>
        </w:rPr>
        <w:t>介绍</w:t>
      </w:r>
      <w:r>
        <w:rPr>
          <w:rFonts w:hint="eastAsia"/>
          <w:sz w:val="24"/>
          <w:lang w:val="en-US" w:eastAsia="zh-CN"/>
        </w:rPr>
        <w:t>动物</w:t>
      </w:r>
      <w:r>
        <w:rPr>
          <w:rFonts w:hint="eastAsia"/>
          <w:sz w:val="24"/>
        </w:rPr>
        <w:t>；Speed up部分通过小故事，巩固学习本单元关于介绍</w:t>
      </w:r>
      <w:r>
        <w:rPr>
          <w:rFonts w:hint="eastAsia"/>
          <w:sz w:val="24"/>
          <w:lang w:val="en-US" w:eastAsia="zh-CN"/>
        </w:rPr>
        <w:t>动物和动物特征</w:t>
      </w:r>
      <w:r>
        <w:rPr>
          <w:rFonts w:hint="eastAsia"/>
          <w:sz w:val="24"/>
        </w:rPr>
        <w:t>的相关表达；Fuel up 部分通过练习，从听、说、读三个方面巩固练习本单元重点内容；Hit it big 部分，运用本单元所学关于</w:t>
      </w:r>
      <w:r>
        <w:rPr>
          <w:rFonts w:hint="eastAsia"/>
          <w:sz w:val="24"/>
          <w:lang w:val="en-US" w:eastAsia="zh-CN"/>
        </w:rPr>
        <w:t>动物</w:t>
      </w:r>
      <w:r>
        <w:rPr>
          <w:rFonts w:hint="eastAsia"/>
          <w:sz w:val="24"/>
        </w:rPr>
        <w:t>的相关内容，帮助学生动手制作关于</w:t>
      </w:r>
      <w:r>
        <w:rPr>
          <w:rFonts w:hint="eastAsia"/>
          <w:sz w:val="24"/>
          <w:lang w:val="en-US" w:eastAsia="zh-CN"/>
        </w:rPr>
        <w:t>动物</w:t>
      </w:r>
      <w:r>
        <w:rPr>
          <w:rFonts w:hint="eastAsia"/>
          <w:sz w:val="24"/>
        </w:rPr>
        <w:t>的海报；Wrap up 部分总结本单元重点内容；Check it部分检测自己对本单元内容的理解和掌握程度；Let</w:t>
      </w:r>
      <w:r>
        <w:rPr>
          <w:sz w:val="24"/>
        </w:rPr>
        <w:t>’</w:t>
      </w:r>
      <w:r>
        <w:rPr>
          <w:rFonts w:hint="eastAsia"/>
          <w:sz w:val="24"/>
        </w:rPr>
        <w:t>s explore部分拓展学习本单元话题更多相关内容。各环节均聚焦单元主题意义，从特定的视角探究单元主题，促进学生核心素养的提升与发展。</w:t>
      </w:r>
    </w:p>
    <w:p w14:paraId="79C5FEFD">
      <w:pPr>
        <w:spacing w:line="360" w:lineRule="auto"/>
        <w:ind w:firstLine="480" w:firstLineChars="200"/>
        <w:rPr>
          <w:sz w:val="24"/>
        </w:rPr>
      </w:pPr>
      <w:r>
        <w:rPr>
          <w:color w:val="000000"/>
          <w:kern w:val="0"/>
          <w:sz w:val="24"/>
          <w:lang w:bidi="ar"/>
        </w:rPr>
        <w:t>（三）</w:t>
      </w:r>
      <w:r>
        <w:rPr>
          <w:sz w:val="24"/>
        </w:rPr>
        <w:t>学情分析</w:t>
      </w:r>
    </w:p>
    <w:p w14:paraId="51A733CB">
      <w:pPr>
        <w:spacing w:line="360" w:lineRule="auto"/>
        <w:ind w:firstLine="480" w:firstLineChars="200"/>
        <w:jc w:val="left"/>
        <w:rPr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单元的学习对象通常为小学三年级的学生，他们年龄较小，好奇心强，但注意力容易分散。所以，在教学过程中需要注重激发学生的学习兴趣，采用直观、生动的教学方法。学生在进入三年级之前，可能已经接触过一些简单的英语单词和句型，但整体来说，英语基础较为薄弱。所以，在教学时需要充分考虑学生的实际情况，从基础出发，逐步引导学生掌握新知识。</w:t>
      </w:r>
    </w:p>
    <w:p w14:paraId="7E928BED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二、单元内容分析</w:t>
      </w:r>
    </w:p>
    <w:p w14:paraId="2A2F9782">
      <w:pPr>
        <w:spacing w:line="360" w:lineRule="auto"/>
        <w:ind w:firstLine="480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单元主题是</w:t>
      </w:r>
      <w:r>
        <w:rPr>
          <w:rFonts w:hint="eastAsia"/>
          <w:sz w:val="24"/>
          <w:lang w:val="en-US" w:eastAsia="zh-CN"/>
        </w:rPr>
        <w:t>动物</w:t>
      </w:r>
      <w:r>
        <w:rPr>
          <w:rFonts w:hint="eastAsia"/>
          <w:sz w:val="24"/>
        </w:rPr>
        <w:t>，共</w:t>
      </w:r>
      <w:r>
        <w:rPr>
          <w:sz w:val="24"/>
        </w:rPr>
        <w:t>设计</w:t>
      </w:r>
      <w:r>
        <w:rPr>
          <w:rFonts w:hint="eastAsia"/>
          <w:sz w:val="24"/>
        </w:rPr>
        <w:t>4个课时。</w:t>
      </w:r>
    </w:p>
    <w:p w14:paraId="6FE9D4A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课时一包括Get ready 和Start up两个部分，学习内容是通过认识</w:t>
      </w:r>
      <w:r>
        <w:rPr>
          <w:rFonts w:hint="eastAsia"/>
          <w:sz w:val="24"/>
          <w:lang w:val="en-US" w:eastAsia="zh-CN"/>
        </w:rPr>
        <w:t>动物园里的动物</w:t>
      </w:r>
      <w:r>
        <w:rPr>
          <w:rFonts w:hint="eastAsia"/>
          <w:sz w:val="24"/>
        </w:rPr>
        <w:t>，学习如何</w:t>
      </w:r>
      <w:r>
        <w:rPr>
          <w:rFonts w:hint="eastAsia"/>
          <w:sz w:val="24"/>
          <w:lang w:val="en-US" w:eastAsia="zh-CN"/>
        </w:rPr>
        <w:t>观察并</w:t>
      </w:r>
      <w:r>
        <w:rPr>
          <w:rFonts w:hint="eastAsia"/>
          <w:sz w:val="24"/>
        </w:rPr>
        <w:t>介绍</w:t>
      </w:r>
      <w:r>
        <w:rPr>
          <w:rFonts w:hint="eastAsia"/>
          <w:sz w:val="24"/>
          <w:lang w:val="en-US" w:eastAsia="zh-CN"/>
        </w:rPr>
        <w:t>动物</w:t>
      </w:r>
      <w:r>
        <w:rPr>
          <w:rFonts w:hint="eastAsia"/>
          <w:sz w:val="24"/>
        </w:rPr>
        <w:t>。</w:t>
      </w:r>
    </w:p>
    <w:p w14:paraId="13603487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课时二为Speed up部分，学习内容是</w:t>
      </w:r>
      <w:r>
        <w:rPr>
          <w:rFonts w:hint="eastAsia"/>
          <w:sz w:val="24"/>
          <w:lang w:val="en-US" w:eastAsia="zh-CN"/>
        </w:rPr>
        <w:t>了解Tippi和她的动物朋友们，</w:t>
      </w:r>
      <w:r>
        <w:rPr>
          <w:rFonts w:hint="eastAsia"/>
          <w:sz w:val="24"/>
        </w:rPr>
        <w:t>学习如何介绍</w:t>
      </w:r>
      <w:r>
        <w:rPr>
          <w:rFonts w:hint="eastAsia"/>
          <w:sz w:val="24"/>
          <w:lang w:val="en-US" w:eastAsia="zh-CN"/>
        </w:rPr>
        <w:t>她的动物朋友</w:t>
      </w:r>
      <w:r>
        <w:rPr>
          <w:rFonts w:hint="eastAsia"/>
          <w:sz w:val="24"/>
        </w:rPr>
        <w:t>。</w:t>
      </w:r>
    </w:p>
    <w:p w14:paraId="5B7890BC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课时三为Fuel up部分，学习内容是通过4个练习，从听、说、读三个方面巩固练习本单元重点内容。</w:t>
      </w:r>
    </w:p>
    <w:p w14:paraId="25A8C93F">
      <w:pPr>
        <w:pStyle w:val="2"/>
        <w:spacing w:line="360" w:lineRule="auto"/>
        <w:ind w:firstLine="480"/>
        <w:rPr>
          <w:rFonts w:hint="eastAsia"/>
        </w:rPr>
      </w:pPr>
      <w:r>
        <w:rPr>
          <w:rFonts w:hint="eastAsia"/>
          <w:sz w:val="24"/>
        </w:rPr>
        <w:t>课时四为Hit it big部</w:t>
      </w:r>
      <w:bookmarkStart w:id="4" w:name="_GoBack"/>
      <w:bookmarkEnd w:id="4"/>
      <w:r>
        <w:rPr>
          <w:rFonts w:hint="eastAsia"/>
          <w:sz w:val="24"/>
        </w:rPr>
        <w:t>分，学习内容是根据本单元所学内容，学习制作关于</w:t>
      </w:r>
      <w:r>
        <w:rPr>
          <w:rFonts w:hint="eastAsia"/>
          <w:sz w:val="24"/>
          <w:lang w:val="en-US" w:eastAsia="zh-CN"/>
        </w:rPr>
        <w:t>动物</w:t>
      </w:r>
      <w:r>
        <w:rPr>
          <w:rFonts w:hint="eastAsia"/>
          <w:sz w:val="24"/>
        </w:rPr>
        <w:t>的海报。</w:t>
      </w:r>
    </w:p>
    <w:tbl>
      <w:tblPr>
        <w:tblStyle w:val="6"/>
        <w:tblW w:w="9387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54"/>
        <w:gridCol w:w="1756"/>
        <w:gridCol w:w="3920"/>
      </w:tblGrid>
      <w:tr w14:paraId="124C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197D">
            <w:pPr>
              <w:tabs>
                <w:tab w:val="left" w:pos="2489"/>
              </w:tabs>
              <w:spacing w:line="360" w:lineRule="auto"/>
              <w:ind w:firstLine="2880" w:firstLineChars="1200"/>
              <w:rPr>
                <w:rFonts w:hint="eastAsia"/>
                <w:sz w:val="24"/>
              </w:rPr>
            </w:pPr>
            <w:r>
              <w:rPr>
                <w:sz w:val="24"/>
              </w:rPr>
              <w:t>单元主题：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Animal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 friends</w:t>
            </w:r>
          </w:p>
        </w:tc>
      </w:tr>
      <w:tr w14:paraId="08C0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1A7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核心词汇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74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核心句式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59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技能与策略</w:t>
            </w:r>
          </w:p>
          <w:p w14:paraId="76C9F7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学习要点</w:t>
            </w:r>
          </w:p>
        </w:tc>
      </w:tr>
      <w:tr w14:paraId="0949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22C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Get ready &amp; Start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7846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animal,panda,elephant,bear,giraffe,monkey,them ,draw ,tiger,zebra,move,road,dance,along,which,word ,stone ,hat ,shoe,strong,short,white,brown,tall,him  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84F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介绍动物</w:t>
            </w:r>
            <w:r>
              <w:rPr>
                <w:rFonts w:hint="eastAsia"/>
                <w:sz w:val="24"/>
              </w:rPr>
              <w:t xml:space="preserve"> “</w:t>
            </w:r>
            <w:r>
              <w:rPr>
                <w:rFonts w:hint="eastAsia"/>
                <w:sz w:val="24"/>
                <w:lang w:val="en-US" w:eastAsia="zh-CN"/>
              </w:rPr>
              <w:t>What are they?</w:t>
            </w:r>
            <w:r>
              <w:rPr>
                <w:rFonts w:hint="eastAsia"/>
                <w:sz w:val="24"/>
              </w:rPr>
              <w:t>”和 “</w:t>
            </w:r>
            <w:r>
              <w:rPr>
                <w:rFonts w:hint="eastAsia"/>
                <w:sz w:val="24"/>
                <w:lang w:val="en-US" w:eastAsia="zh-CN"/>
              </w:rPr>
              <w:t>They are...</w:t>
            </w:r>
            <w:r>
              <w:rPr>
                <w:rFonts w:hint="eastAsia"/>
                <w:sz w:val="24"/>
              </w:rPr>
              <w:t>”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FD4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在语境中，</w:t>
            </w:r>
            <w:bookmarkStart w:id="2" w:name="_Hlk168647148"/>
            <w:r>
              <w:rPr>
                <w:rFonts w:hint="eastAsia"/>
                <w:sz w:val="24"/>
              </w:rPr>
              <w:t>用句型</w:t>
            </w:r>
            <w:bookmarkEnd w:id="2"/>
            <w:r>
              <w:rPr>
                <w:rFonts w:hint="eastAsia"/>
                <w:sz w:val="24"/>
                <w:lang w:val="en-US" w:eastAsia="zh-CN"/>
              </w:rPr>
              <w:t>介绍动物</w:t>
            </w:r>
            <w:r>
              <w:rPr>
                <w:rFonts w:hint="eastAsia"/>
                <w:sz w:val="24"/>
              </w:rPr>
              <w:t xml:space="preserve"> “</w:t>
            </w:r>
            <w:r>
              <w:rPr>
                <w:rFonts w:hint="eastAsia"/>
                <w:sz w:val="24"/>
                <w:lang w:val="en-US" w:eastAsia="zh-CN"/>
              </w:rPr>
              <w:t>What are they?</w:t>
            </w:r>
            <w:r>
              <w:rPr>
                <w:rFonts w:hint="eastAsia"/>
                <w:sz w:val="24"/>
              </w:rPr>
              <w:t>”和 “</w:t>
            </w:r>
            <w:r>
              <w:rPr>
                <w:rFonts w:hint="eastAsia"/>
                <w:sz w:val="24"/>
                <w:lang w:val="en-US" w:eastAsia="zh-CN"/>
              </w:rPr>
              <w:t>They are...</w:t>
            </w:r>
            <w:r>
              <w:rPr>
                <w:rFonts w:hint="eastAsia"/>
                <w:sz w:val="24"/>
              </w:rPr>
              <w:t>”。</w:t>
            </w:r>
          </w:p>
          <w:p w14:paraId="7EA3EDCA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策略：运用已有语言积累和生活经验完成新的学习任务。主动与同学开展合作学习。</w:t>
            </w:r>
          </w:p>
        </w:tc>
      </w:tr>
      <w:tr w14:paraId="6A4A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9C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Speed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41E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ostrich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  <w:lang w:val="en-US" w:eastAsia="zh-CN"/>
              </w:rPr>
              <w:t>fast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  <w:lang w:val="en-US" w:eastAsia="zh-CN"/>
              </w:rPr>
              <w:t>chameleon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  <w:lang w:val="en-US" w:eastAsia="zh-CN"/>
              </w:rPr>
              <w:t>small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  <w:lang w:val="en-US" w:eastAsia="zh-CN"/>
              </w:rPr>
              <w:t>lion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  <w:lang w:val="en-US" w:eastAsia="zh-CN"/>
              </w:rPr>
              <w:t>cute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A0BC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Tippi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  <w:lang w:val="en-US" w:eastAsia="zh-CN"/>
              </w:rPr>
              <w:t>动物</w:t>
            </w:r>
            <w:r>
              <w:rPr>
                <w:rFonts w:hint="eastAsia"/>
                <w:sz w:val="24"/>
              </w:rPr>
              <w:t>朋友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This is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 ...”“He/She is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 xml:space="preserve"> a(n)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 ...”</w:t>
            </w:r>
            <w:r>
              <w:rPr>
                <w:rFonts w:hint="eastAsia" w:cstheme="minorEastAsia"/>
                <w:bCs/>
                <w:sz w:val="24"/>
                <w:szCs w:val="24"/>
              </w:rPr>
              <w:t>介绍</w:t>
            </w:r>
            <w:r>
              <w:rPr>
                <w:rFonts w:hint="eastAsia" w:cstheme="minorEastAsia"/>
                <w:bCs/>
                <w:sz w:val="24"/>
                <w:szCs w:val="24"/>
                <w:lang w:val="en-US" w:eastAsia="zh-CN"/>
              </w:rPr>
              <w:t>动物</w:t>
            </w:r>
            <w:r>
              <w:rPr>
                <w:rFonts w:hint="eastAsia" w:cstheme="minorEastAsia"/>
                <w:bCs/>
                <w:sz w:val="24"/>
                <w:szCs w:val="24"/>
              </w:rPr>
              <w:t>；学习用句型“</w:t>
            </w:r>
            <w:r>
              <w:rPr>
                <w:rFonts w:hint="eastAsia" w:cs="宋体"/>
                <w:bCs/>
                <w:sz w:val="24"/>
                <w:szCs w:val="24"/>
              </w:rPr>
              <w:t>He/She is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bCs/>
                <w:sz w:val="24"/>
                <w:szCs w:val="24"/>
              </w:rPr>
              <w:t>...</w:t>
            </w:r>
            <w:r>
              <w:rPr>
                <w:rFonts w:hint="eastAsia" w:cstheme="minorEastAsia"/>
                <w:bCs/>
                <w:sz w:val="24"/>
                <w:szCs w:val="24"/>
              </w:rPr>
              <w:t>”</w:t>
            </w:r>
            <w:r>
              <w:rPr>
                <w:rFonts w:hint="eastAsia" w:cstheme="minorEastAsia"/>
                <w:bCs/>
                <w:sz w:val="24"/>
                <w:szCs w:val="24"/>
                <w:lang w:val="en-US" w:eastAsia="zh-CN"/>
              </w:rPr>
              <w:t>介绍动物特征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4603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学习用句型介绍</w:t>
            </w:r>
            <w:r>
              <w:rPr>
                <w:rFonts w:hint="eastAsia"/>
                <w:sz w:val="24"/>
                <w:lang w:val="en-US" w:eastAsia="zh-CN"/>
              </w:rPr>
              <w:t>Tippi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  <w:lang w:val="en-US" w:eastAsia="zh-CN"/>
              </w:rPr>
              <w:t>动物</w:t>
            </w:r>
            <w:r>
              <w:rPr>
                <w:rFonts w:hint="eastAsia"/>
                <w:sz w:val="24"/>
              </w:rPr>
              <w:t>朋友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This is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 ...”“He/She is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 xml:space="preserve"> a(n)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 ...”</w:t>
            </w:r>
            <w:r>
              <w:rPr>
                <w:rFonts w:hint="eastAsia" w:cstheme="minorEastAsia"/>
                <w:bCs/>
                <w:sz w:val="24"/>
                <w:szCs w:val="24"/>
              </w:rPr>
              <w:t>介绍</w:t>
            </w:r>
            <w:r>
              <w:rPr>
                <w:rFonts w:hint="eastAsia" w:cstheme="minorEastAsia"/>
                <w:bCs/>
                <w:sz w:val="24"/>
                <w:szCs w:val="24"/>
                <w:lang w:val="en-US" w:eastAsia="zh-CN"/>
              </w:rPr>
              <w:t>动物</w:t>
            </w:r>
            <w:r>
              <w:rPr>
                <w:rFonts w:hint="eastAsia" w:cstheme="minorEastAsia"/>
                <w:bCs/>
                <w:sz w:val="24"/>
                <w:szCs w:val="24"/>
              </w:rPr>
              <w:t>；学习用句型“</w:t>
            </w:r>
            <w:r>
              <w:rPr>
                <w:rFonts w:hint="eastAsia" w:cs="宋体"/>
                <w:bCs/>
                <w:sz w:val="24"/>
                <w:szCs w:val="24"/>
              </w:rPr>
              <w:t>He/She is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bCs/>
                <w:sz w:val="24"/>
                <w:szCs w:val="24"/>
              </w:rPr>
              <w:t>...</w:t>
            </w:r>
            <w:r>
              <w:rPr>
                <w:rFonts w:hint="eastAsia" w:cstheme="minorEastAsia"/>
                <w:bCs/>
                <w:sz w:val="24"/>
                <w:szCs w:val="24"/>
              </w:rPr>
              <w:t>”</w:t>
            </w:r>
            <w:r>
              <w:rPr>
                <w:rFonts w:hint="eastAsia" w:cstheme="minorEastAsia"/>
                <w:bCs/>
                <w:sz w:val="24"/>
                <w:szCs w:val="24"/>
                <w:lang w:val="en-US" w:eastAsia="zh-CN"/>
              </w:rPr>
              <w:t>介绍动物特征</w:t>
            </w:r>
            <w:r>
              <w:rPr>
                <w:rFonts w:hint="eastAsia"/>
                <w:sz w:val="24"/>
              </w:rPr>
              <w:t>。</w:t>
            </w:r>
          </w:p>
          <w:p w14:paraId="6D96A41F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6B6A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D7D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Fuel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7C6F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out,Z00,go,zebra,move,road,dance,along,which,word,stone,hat,shoe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ABB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/>
                <w:sz w:val="24"/>
                <w:lang w:val="en-US" w:eastAsia="zh-CN"/>
              </w:rPr>
              <w:t>介绍动物</w:t>
            </w:r>
            <w:r>
              <w:rPr>
                <w:rFonts w:hint="eastAsia"/>
                <w:sz w:val="24"/>
              </w:rPr>
              <w:t>“</w:t>
            </w:r>
            <w:r>
              <w:rPr>
                <w:rFonts w:hint="eastAsia"/>
                <w:sz w:val="24"/>
                <w:lang w:val="en-US" w:eastAsia="zh-CN"/>
              </w:rPr>
              <w:t>They are...”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C8C9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/>
                <w:sz w:val="24"/>
                <w:lang w:val="en-US" w:eastAsia="zh-CN"/>
              </w:rPr>
              <w:t>介绍动物</w:t>
            </w:r>
            <w:r>
              <w:rPr>
                <w:rFonts w:hint="eastAsia"/>
                <w:sz w:val="24"/>
              </w:rPr>
              <w:t>“</w:t>
            </w:r>
            <w:r>
              <w:rPr>
                <w:rFonts w:hint="eastAsia"/>
                <w:sz w:val="24"/>
                <w:lang w:val="en-US" w:eastAsia="zh-CN"/>
              </w:rPr>
              <w:t>They are...”</w:t>
            </w:r>
            <w:r>
              <w:rPr>
                <w:rFonts w:hint="eastAsia"/>
                <w:sz w:val="24"/>
              </w:rPr>
              <w:t>。</w:t>
            </w:r>
          </w:p>
          <w:p w14:paraId="6A99483E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1DC9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E4D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 Hit it big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CD6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85B4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身边的动物</w:t>
            </w:r>
            <w:r>
              <w:rPr>
                <w:rFonts w:hint="eastAsia"/>
                <w:sz w:val="24"/>
              </w:rPr>
              <w:t>，“</w:t>
            </w:r>
            <w:r>
              <w:rPr>
                <w:rFonts w:hint="eastAsia"/>
                <w:sz w:val="24"/>
                <w:lang w:val="en-US" w:eastAsia="zh-CN"/>
              </w:rPr>
              <w:t>They are...”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4DE2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身边的动物</w:t>
            </w:r>
            <w:r>
              <w:rPr>
                <w:rFonts w:hint="eastAsia"/>
                <w:sz w:val="24"/>
              </w:rPr>
              <w:t>，“</w:t>
            </w:r>
            <w:r>
              <w:rPr>
                <w:rFonts w:hint="eastAsia"/>
                <w:sz w:val="24"/>
                <w:lang w:val="en-US" w:eastAsia="zh-CN"/>
              </w:rPr>
              <w:t>They are...”</w:t>
            </w:r>
            <w:r>
              <w:rPr>
                <w:rFonts w:hint="eastAsia"/>
                <w:sz w:val="24"/>
              </w:rPr>
              <w:t>。</w:t>
            </w:r>
          </w:p>
          <w:p w14:paraId="20A79821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</w:tbl>
    <w:p w14:paraId="2B47608D">
      <w:pPr>
        <w:spacing w:line="360" w:lineRule="auto"/>
        <w:rPr>
          <w:sz w:val="28"/>
          <w:szCs w:val="28"/>
        </w:rPr>
      </w:pPr>
    </w:p>
    <w:p w14:paraId="6ED9DC72">
      <w:pPr>
        <w:spacing w:line="360" w:lineRule="auto"/>
        <w:rPr>
          <w:sz w:val="28"/>
          <w:szCs w:val="28"/>
        </w:rPr>
      </w:pPr>
    </w:p>
    <w:p w14:paraId="4C2BBBD7">
      <w:pPr>
        <w:spacing w:line="360" w:lineRule="auto"/>
        <w:rPr>
          <w:sz w:val="28"/>
          <w:szCs w:val="28"/>
        </w:rPr>
      </w:pPr>
    </w:p>
    <w:p w14:paraId="25776165">
      <w:pPr>
        <w:spacing w:line="360" w:lineRule="auto"/>
        <w:rPr>
          <w:sz w:val="28"/>
          <w:szCs w:val="28"/>
        </w:rPr>
      </w:pPr>
    </w:p>
    <w:p w14:paraId="7A73972C">
      <w:pPr>
        <w:spacing w:line="360" w:lineRule="auto"/>
        <w:rPr>
          <w:sz w:val="28"/>
          <w:szCs w:val="28"/>
        </w:rPr>
      </w:pPr>
    </w:p>
    <w:p w14:paraId="5834082B">
      <w:pPr>
        <w:spacing w:line="360" w:lineRule="auto"/>
        <w:rPr>
          <w:sz w:val="28"/>
          <w:szCs w:val="28"/>
        </w:rPr>
      </w:pPr>
    </w:p>
    <w:p w14:paraId="7FC9D47E">
      <w:pPr>
        <w:spacing w:line="360" w:lineRule="auto"/>
        <w:rPr>
          <w:sz w:val="28"/>
          <w:szCs w:val="28"/>
        </w:rPr>
      </w:pPr>
    </w:p>
    <w:p w14:paraId="0BBDDC93">
      <w:pPr>
        <w:spacing w:line="360" w:lineRule="auto"/>
        <w:rPr>
          <w:sz w:val="28"/>
          <w:szCs w:val="28"/>
        </w:rPr>
      </w:pPr>
    </w:p>
    <w:p w14:paraId="341C8A29">
      <w:pPr>
        <w:spacing w:line="360" w:lineRule="auto"/>
        <w:rPr>
          <w:sz w:val="28"/>
          <w:szCs w:val="28"/>
        </w:rPr>
      </w:pPr>
    </w:p>
    <w:p w14:paraId="7D1CB0E4">
      <w:pPr>
        <w:spacing w:line="360" w:lineRule="auto"/>
        <w:rPr>
          <w:sz w:val="28"/>
          <w:szCs w:val="28"/>
        </w:rPr>
      </w:pPr>
    </w:p>
    <w:p w14:paraId="58D406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以下</w:t>
      </w:r>
      <w:r>
        <w:rPr>
          <w:rFonts w:hint="eastAsia"/>
          <w:sz w:val="28"/>
          <w:szCs w:val="28"/>
        </w:rPr>
        <w:t>Unit 1</w:t>
      </w:r>
      <w:r>
        <w:rPr>
          <w:sz w:val="28"/>
          <w:szCs w:val="28"/>
        </w:rPr>
        <w:t>单元主题内容框架图</w:t>
      </w:r>
    </w:p>
    <w:p w14:paraId="0C30936D">
      <w:pPr>
        <w:spacing w:line="360" w:lineRule="auto"/>
      </w:pPr>
      <w:bookmarkStart w:id="3" w:name="_Hlk168646574"/>
      <w:r>
        <w:rPr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199390</wp:posOffset>
                </wp:positionV>
                <wp:extent cx="6024880" cy="5888355"/>
                <wp:effectExtent l="0" t="0" r="13970" b="17145"/>
                <wp:wrapNone/>
                <wp:docPr id="95137892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4911" cy="5888414"/>
                          <a:chOff x="5960" y="19724"/>
                          <a:chExt cx="10175" cy="9921"/>
                        </a:xfrm>
                        <a:effectLst/>
                      </wpg:grpSpPr>
                      <wpg:grpSp>
                        <wpg:cNvPr id="336663109" name="组合 336663109"/>
                        <wpg:cNvGrpSpPr/>
                        <wpg:grpSpPr>
                          <a:xfrm>
                            <a:off x="5960" y="23426"/>
                            <a:ext cx="10175" cy="6219"/>
                            <a:chOff x="5912" y="24386"/>
                            <a:chExt cx="10175" cy="6219"/>
                          </a:xfrm>
                          <a:effectLst/>
                        </wpg:grpSpPr>
                        <wps:wsp>
                          <wps:cNvPr id="1731289710" name="矩形 1731289710"/>
                          <wps:cNvSpPr/>
                          <wps:spPr>
                            <a:xfrm>
                              <a:off x="5912" y="24457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18762C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88300082" name="矩形 488300082"/>
                          <wps:cNvSpPr/>
                          <wps:spPr>
                            <a:xfrm>
                              <a:off x="13191" y="24440"/>
                              <a:ext cx="2896" cy="1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4BAF0E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200492" name="左大括号 28200492"/>
                          <wps:cNvSpPr/>
                          <wps:spPr>
                            <a:xfrm rot="16200000">
                              <a:off x="10538" y="22342"/>
                              <a:ext cx="874" cy="9115"/>
                            </a:xfrm>
                            <a:prstGeom prst="leftBrace">
                              <a:avLst>
                                <a:gd name="adj1" fmla="val 8333"/>
                                <a:gd name="adj2" fmla="val 49856"/>
                              </a:avLst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29764865" name="圆角矩形 1032"/>
                          <wps:cNvSpPr/>
                          <wps:spPr>
                            <a:xfrm>
                              <a:off x="8995" y="27337"/>
                              <a:ext cx="3959" cy="12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E0AC470">
                                <w:pPr>
                                  <w:spacing w:line="320" w:lineRule="exact"/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812380" name="矩形 65812380"/>
                          <wps:cNvSpPr/>
                          <wps:spPr>
                            <a:xfrm>
                              <a:off x="9586" y="24386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FE42C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96047978" name="圆角矩形 1032"/>
                          <wps:cNvSpPr/>
                          <wps:spPr>
                            <a:xfrm>
                              <a:off x="7500" y="29232"/>
                              <a:ext cx="6999" cy="137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12A83FA">
                                <w:pPr>
                                  <w:spacing w:line="320" w:lineRule="exact"/>
                                  <w:jc w:val="center"/>
                                  <w:rPr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15"/>
                                  </w:rPr>
                                  <w:t>通过学习，鼓励学生与他人交往，爱交朋友，在与朋友相处过程中，能够做到礼貌待人；学习过程中，培养学生学习英语的热情，树立学好英语的信心。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68553778" name="组合 1"/>
                        <wpg:cNvGrpSpPr/>
                        <wpg:grpSpPr>
                          <a:xfrm>
                            <a:off x="6000" y="19724"/>
                            <a:ext cx="9946" cy="8521"/>
                            <a:chOff x="6000" y="19724"/>
                            <a:chExt cx="9946" cy="8521"/>
                          </a:xfrm>
                          <a:effectLst/>
                        </wpg:grpSpPr>
                        <wps:wsp>
                          <wps:cNvPr id="910808512" name="直接箭头连接符 910808512"/>
                          <wps:cNvCnPr/>
                          <wps:spPr>
                            <a:xfrm flipV="1">
                              <a:off x="7533" y="20984"/>
                              <a:ext cx="1681" cy="68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617620" name="圆角矩形 26"/>
                          <wps:cNvSpPr/>
                          <wps:spPr>
                            <a:xfrm>
                              <a:off x="13383" y="21612"/>
                              <a:ext cx="2563" cy="112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5D8F86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1224417" name="圆角矩形 27"/>
                          <wps:cNvSpPr/>
                          <wps:spPr>
                            <a:xfrm>
                              <a:off x="6000" y="21587"/>
                              <a:ext cx="2652" cy="110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6617BB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7400696" name="直接箭头连接符 727400696"/>
                          <wps:cNvCnPr>
                            <a:stCxn id="232617620" idx="0"/>
                          </wps:cNvCnPr>
                          <wps:spPr>
                            <a:xfrm flipH="1" flipV="1">
                              <a:off x="12876" y="20927"/>
                              <a:ext cx="1788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05405388" name="直接箭头连接符 2105405388"/>
                          <wps:cNvCnPr/>
                          <wps:spPr>
                            <a:xfrm>
                              <a:off x="8646" y="22138"/>
                              <a:ext cx="118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43587271" name="直接箭头连接符 1143587271"/>
                          <wps:cNvCnPr/>
                          <wps:spPr>
                            <a:xfrm>
                              <a:off x="7320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746283714" name="直接箭头连接符 1746283714"/>
                          <wps:cNvCnPr/>
                          <wps:spPr>
                            <a:xfrm>
                              <a:off x="14768" y="22776"/>
                              <a:ext cx="0" cy="61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6030005" name="椭圆 1836030005"/>
                          <wps:cNvSpPr/>
                          <wps:spPr>
                            <a:xfrm>
                              <a:off x="7999" y="19724"/>
                              <a:ext cx="5995" cy="13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41719C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80589928" name="圆角矩形 27"/>
                          <wps:cNvSpPr/>
                          <wps:spPr>
                            <a:xfrm>
                              <a:off x="9858" y="21598"/>
                              <a:ext cx="2256" cy="111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8F0C2A7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80413625" name="直接箭头连接符 1680413625"/>
                          <wps:cNvCnPr>
                            <a:stCxn id="780589928" idx="3"/>
                            <a:endCxn id="232617620" idx="1"/>
                          </wps:cNvCnPr>
                          <wps:spPr>
                            <a:xfrm>
                              <a:off x="12114" y="22157"/>
                              <a:ext cx="1269" cy="1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1966284" name="直接箭头连接符 1911966284"/>
                          <wps:cNvCnPr>
                            <a:stCxn id="780589928" idx="0"/>
                            <a:endCxn id="1836030005" idx="4"/>
                          </wps:cNvCnPr>
                          <wps:spPr>
                            <a:xfrm flipV="1">
                              <a:off x="10986" y="21024"/>
                              <a:ext cx="10" cy="57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07745455" name="直接箭头连接符 1207745455"/>
                          <wps:cNvCnPr/>
                          <wps:spPr>
                            <a:xfrm>
                              <a:off x="11001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19221229" name="直接箭头连接符 2119221229"/>
                          <wps:cNvCnPr/>
                          <wps:spPr>
                            <a:xfrm>
                              <a:off x="11036" y="27655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pt;margin-top:15.7pt;height:463.65pt;width:474.4pt;z-index:251659264;mso-width-relative:page;mso-height-relative:page;" coordorigin="5960,19724" coordsize="10175,9921" o:gfxdata="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">
                <o:lock v:ext="edit" aspectratio="f"/>
                <v:group id="_x0000_s1026" o:spid="_x0000_s1026" o:spt="203" style="position:absolute;left:5960;top:23426;height:6219;width:10175;" coordorigin="5912,24386" coordsize="10175,6219" o:gfxdata="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K/3pvEAAAA4gAAAA8AAAAAAAAAAQAgAAAAIgAAAGRycy9kb3du&#10;cmV2LnhtbFBLAQIUABQAAAAIAIdO4kAzLwWeOwAAADkAAAAVAAAAAAAAAAEAIAAAABMBAABkcnMv&#10;Z3JvdXBzaGFwZXhtbC54bWxQSwUGAAAAAAYABgBgAQAA0AMAAAAA&#10;">
                  <o:lock v:ext="edit" aspectratio="f"/>
                  <v:rect id="_x0000_s1026" o:spid="_x0000_s1026" o:spt="1" style="position:absolute;left:5912;top:24457;height:1888;width:2715;" fillcolor="#FFFFFF" filled="t" stroked="t" coordsize="21600,21600" o:gfxdata="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nH&#10;XH7CAAAA4w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718762CC"/>
                      </w:txbxContent>
                    </v:textbox>
                  </v:rect>
                  <v:rect id="_x0000_s1026" o:spid="_x0000_s1026" o:spt="1" style="position:absolute;left:13191;top:24440;height:1905;width:2896;" fillcolor="#FFFFFF" filled="t" stroked="t" coordsize="21600,21600" o:gfxdata="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vE&#10;7k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54BAF0EA"/>
                      </w:txbxContent>
                    </v:textbox>
                  </v:rect>
                  <v:shape id="_x0000_s1026" o:spid="_x0000_s1026" o:spt="87" type="#_x0000_t87" style="position:absolute;left:10538;top:22342;height:9115;width:874;rotation:-5898240f;v-text-anchor:middle;" filled="f" stroked="t" coordsize="21600,21600" o:gfxdata="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ht&#10;tcHCAAAA4QAAAA8AAAAAAAAAAQAgAAAAIgAAAGRycy9kb3ducmV2LnhtbFBLAQIUABQAAAAIAIdO&#10;4kAzLwWeOwAAADkAAAAQAAAAAAAAAAEAIAAAABEBAABkcnMvc2hhcGV4bWwueG1sUEsFBgAAAAAG&#10;AAYAWwEAALsDAAAAAA==&#10;" adj="172,10769">
                    <v:fill on="f" focussize="0,0"/>
                    <v:stroke color="#4A7EBB" joinstyle="round"/>
                    <v:imagedata o:title=""/>
                    <o:lock v:ext="edit" aspectratio="f"/>
                  </v:shape>
                  <v:roundrect id="圆角矩形 1032" o:spid="_x0000_s1026" o:spt="2" style="position:absolute;left:8995;top:27337;height:1255;width:3959;v-text-anchor:middle;" fillcolor="#FFFFFF" filled="t" stroked="t" coordsize="21600,21600" arcsize="0.166666666666667" o:gfxdata="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nzj&#10;S8EAAADj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2E0AC470">
                          <w:pPr>
                            <w:spacing w:line="320" w:lineRule="exact"/>
                            <w:jc w:val="center"/>
                            <w:rPr>
                              <w:sz w:val="28"/>
                            </w:rPr>
                          </w:pPr>
                        </w:p>
                      </w:txbxContent>
                    </v:textbox>
                  </v:roundrect>
                  <v:rect id="_x0000_s1026" o:spid="_x0000_s1026" o:spt="1" style="position:absolute;left:9586;top:24386;height:1888;width:2715;" fillcolor="#FFFFFF" filled="t" stroked="t" coordsize="21600,21600" o:gfxdata="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zKyC&#10;wAAAAOE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0FE42C1A"/>
                      </w:txbxContent>
                    </v:textbox>
                  </v:rect>
                  <v:roundrect id="圆角矩形 1032" o:spid="_x0000_s1026" o:spt="2" style="position:absolute;left:7500;top:29232;height:1373;width:6999;v-text-anchor:middle;" fillcolor="#FFFFFF" filled="t" stroked="t" coordsize="21600,21600" arcsize="0.166666666666667" o:gfxdata="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IPL&#10;7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12A83FA">
                          <w:pPr>
                            <w:spacing w:line="320" w:lineRule="exact"/>
                            <w:jc w:val="center"/>
                            <w:rPr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szCs w:val="15"/>
                            </w:rPr>
                            <w:t>通过学习，鼓励学生与他人交往，爱交朋友，在与朋友相处过程中，能够做到礼貌待人；学习过程中，培养学生学习英语的热情，树立学好英语的信心。</w:t>
                          </w:r>
                        </w:p>
                      </w:txbxContent>
                    </v:textbox>
                  </v:roundrect>
                </v:group>
                <v:group id="组合 1" o:spid="_x0000_s1026" o:spt="203" style="position:absolute;left:6000;top:19724;height:8521;width:9946;" coordorigin="6000,19724" coordsize="9946,8521" o:gfxdata="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1McXMAAAADiAAAADwAAAAAAAAABACAAAAAiAAAAZHJzL2Rvd25yZXYu&#10;eG1sUEsBAhQAFAAAAAgAh07iQDMvBZ47AAAAOQAAABUAAAAAAAAAAQAgAAAADwEAAGRycy9ncm91&#10;cHNoYXBleG1sLnhtbFBLBQYAAAAABgAGAGABAADMAwAAAAA=&#10;">
                  <o:lock v:ext="edit" aspectratio="f"/>
                  <v:shape id="_x0000_s1026" o:spid="_x0000_s1026" o:spt="32" type="#_x0000_t32" style="position:absolute;left:7533;top:20984;flip:y;height:681;width:1681;" filled="f" stroked="t" coordsize="21600,21600" o:gfxdata="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VGFSMQAAADiAAAADwAAAAAAAAABACAAAAAiAAAAZHJzL2Rvd25yZXYueG1sUEsBAhQAFAAAAAgA&#10;h07iQDMvBZ47AAAAOQAAABAAAAAAAAAAAQAgAAAAEwEAAGRycy9zaGFwZXhtbC54bWxQSwUGAAAA&#10;AAYABgBbAQAAvQMAAAAA&#10;">
                    <v:fill on="f" focussize="0,0"/>
                    <v:stroke weight="0.5pt" color="#FFFFFF" miterlimit="8" joinstyle="miter" endarrow="block"/>
                    <v:imagedata o:title=""/>
                    <o:lock v:ext="edit" aspectratio="f"/>
                  </v:shape>
                  <v:roundrect id="圆角矩形 26" o:spid="_x0000_s1026" o:spt="2" style="position:absolute;left:13383;top:21612;height:1122;width:2563;v-text-anchor:middle;" fillcolor="#FFFFFF" filled="t" stroked="t" coordsize="21600,21600" arcsize="0.166666666666667" o:gfxdata="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1v&#10;y2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5D8F86B">
                          <w:pPr>
                            <w:spacing w:line="300" w:lineRule="exact"/>
                            <w:jc w:val="left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  <v:roundrect id="圆角矩形 27" o:spid="_x0000_s1026" o:spt="2" style="position:absolute;left:6000;top:21587;height:1102;width:2652;v-text-anchor:middle;" fillcolor="#FFFFFF" filled="t" stroked="t" coordsize="21600,21600" arcsize="0.166666666666667" o:gfxdata="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k&#10;ARB7wwAAAOIAAAAPAAAAAAAAAAEAIAAAACIAAABkcnMvZG93bnJldi54bWxQSwECFAAUAAAACACH&#10;TuJAMy8FnjsAAAA5AAAAEAAAAAAAAAABACAAAAASAQAAZHJzL3NoYXBleG1sLnhtbFBLBQYAAAAA&#10;BgAGAFsBAAC8AwAAAAA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76617BBB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876;top:20927;flip:x y;height:685;width:1788;" filled="f" stroked="t" coordsize="21600,21600" o:gfxdata="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5&#10;UWsawwAAAOI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646;top:22138;height:0;width:1189;" filled="f" stroked="t" coordsize="21600,21600" o:gfxdata="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twza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7320;top:22756;height:590;width:0;" filled="f" stroked="t" coordsize="21600,21600" o:gfxdata="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p&#10;b+M9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4768;top:22776;height:610;width:0;" filled="f" stroked="t" coordsize="21600,21600" o:gfxdata="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NM&#10;MUv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" type="#_x0000_t3" style="position:absolute;left:7999;top:19724;height:1300;width:5995;v-text-anchor:middle;" filled="f" stroked="t" coordsize="21600,21600" o:gfxdata="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mTB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2D5171" miterlimit="8" joinstyle="miter"/>
                    <v:imagedata o:title=""/>
                    <o:lock v:ext="edit" aspectratio="f"/>
                  </v:shape>
                  <v:roundrect id="圆角矩形 27" o:spid="_x0000_s1026" o:spt="2" style="position:absolute;left:9858;top:21598;height:1118;width:2256;v-text-anchor:middle;" fillcolor="#FFFFFF" filled="t" stroked="t" coordsize="21600,21600" arcsize="0.166666666666667" o:gfxdata="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sBo&#10;2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68F0C2A7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114;top:22157;height:16;width:1269;" filled="f" stroked="t" coordsize="21600,21600" o:gfxdata="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aj&#10;zAH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0986;top:21024;flip:y;height:574;width:10;" filled="f" stroked="t" coordsize="21600,21600" o:gfxdata="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XNB&#10;asEAAADjAAAADwAAAAAAAAABACAAAAAiAAAAZHJzL2Rvd25yZXYueG1sUEsBAhQAFAAAAAgAh07i&#10;QDMvBZ47AAAAOQAAABAAAAAAAAAAAQAgAAAAEAEAAGRycy9zaGFwZXhtbC54bWxQSwUGAAAAAAYA&#10;BgBbAQAAug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01;top:22756;height:590;width:0;" filled="f" stroked="t" coordsize="21600,21600" o:gfxdata="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vP&#10;ijD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36;top:27655;height:590;width:0;" filled="f" stroked="t" coordsize="21600,21600" o:gfxdata="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3IKh8QAAADjAAAADwAAAAAAAAABACAAAAAiAAAAZHJzL2Rvd25yZXYueG1sUEsBAhQAFAAAAAgA&#10;h07iQDMvBZ47AAAAOQAAABAAAAAAAAAAAQAgAAAAEwEAAGRycy9zaGFwZXhtbC54bWxQSwUGAAAA&#10;AAYABgBbAQAAvQ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27A23E0C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1412875</wp:posOffset>
                </wp:positionH>
                <wp:positionV relativeFrom="paragraph">
                  <wp:posOffset>26670</wp:posOffset>
                </wp:positionV>
                <wp:extent cx="3248660" cy="46228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660" cy="4622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580A75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Animal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</w:rPr>
                              <w:t xml:space="preserve">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25pt;margin-top:2.1pt;height:36.4pt;width:255.8pt;z-index:251668480;mso-width-relative:page;mso-height-relative:page;" filled="f" stroked="f" coordsize="21600,21600" o:gfxdata="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2k+/TaAAAACAEAAA8AAAAAAAAAAQAgAAAAIgAAAGRy&#10;cy9kb3ducmV2LnhtbFBLAQIUABQAAAAIAIdO4kA5/Qq0PAIAAGYEAAAOAAAAAAAAAAEAIAAAACk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9580A75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Animal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</w:rPr>
                        <w:t xml:space="preserve"> friends</w:t>
                      </w:r>
                    </w:p>
                  </w:txbxContent>
                </v:textbox>
              </v:shape>
            </w:pict>
          </mc:Fallback>
        </mc:AlternateContent>
      </w:r>
    </w:p>
    <w:p w14:paraId="61C0E393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276225</wp:posOffset>
                </wp:positionV>
                <wp:extent cx="1134110" cy="458470"/>
                <wp:effectExtent l="1905" t="6985" r="6985" b="107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110" cy="4584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3.4pt;margin-top:21.75pt;height:36.1pt;width:89.3pt;z-index:251660288;mso-width-relative:page;mso-height-relative:page;" filled="f" stroked="t" coordsize="21600,21600" o:gfxdata="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wmQeD2QAAAAoBAAAPAAAAAAAAAAEAIAAAACIAAABkcnMvZG93bnJldi54bWxQSwECFAAU&#10;AAAACACHTuJAq6HstykCAAAgBAAADgAAAAAAAAABACAAAAAoAQAAZHJzL2Uyb0RvYy54bWxQSwUG&#10;AAAAAAYABgBZAQAAwwUAAAAA&#10;">
                <v:fill on="f" focussize="0,0"/>
                <v:stroke color="#4A7EBB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9A8F22D">
      <w:pPr>
        <w:spacing w:line="360" w:lineRule="auto"/>
      </w:pPr>
    </w:p>
    <w:p w14:paraId="4061FEFF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2460625</wp:posOffset>
                </wp:positionH>
                <wp:positionV relativeFrom="paragraph">
                  <wp:posOffset>214630</wp:posOffset>
                </wp:positionV>
                <wp:extent cx="1060450" cy="494030"/>
                <wp:effectExtent l="0" t="0" r="0" b="0"/>
                <wp:wrapNone/>
                <wp:docPr id="1647323465" name="文本框 1647323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569" cy="494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B23CEB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了解Tippi和她的动物朋友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5E24ADE6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3.75pt;margin-top:16.9pt;height:38.9pt;width:83.5pt;z-index:251666432;mso-width-relative:page;mso-height-relative:page;" filled="f" stroked="f" coordsize="21600,21600" o:gfxdata="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NZvwbaAAAACgEAAA8AAAAAAAAAAQAg&#10;AAAAIgAAAGRycy9kb3ducmV2LnhtbFBLAQIUABQAAAAIAIdO4kCNBBdGRQIAAHgEAAAOAAAAAAAA&#10;AAEAIAAAACk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FB23CEB">
                      <w:pPr>
                        <w:spacing w:line="276" w:lineRule="auto"/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了解Tippi和她的动物朋友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5E24ADE6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293370</wp:posOffset>
                </wp:positionV>
                <wp:extent cx="1060450" cy="33337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331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2DDD58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认识新动物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5C015399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7pt;margin-top:23.1pt;height:26.25pt;width:83.5pt;z-index:251663360;mso-width-relative:page;mso-height-relative:page;" filled="f" stroked="f" coordsize="21600,21600" o:gfxdata="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KXLe/aAAAACAEAAA8AAAAAAAAAAQAgAAAAIgAAAGRycy9k&#10;b3ducmV2LnhtbFBLAQIUABQAAAAIAIdO4kAgz9/jOQIAAGYEAAAOAAAAAAAAAAEAIAAAACk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E2DDD58">
                      <w:pPr>
                        <w:spacing w:line="276" w:lineRule="auto"/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认识新动物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5C015399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655B24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26670</wp:posOffset>
                </wp:positionV>
                <wp:extent cx="1386205" cy="278765"/>
                <wp:effectExtent l="0" t="0" r="0" b="762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888" cy="2787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C8980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介绍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身边的动物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246EA5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55pt;margin-top:2.1pt;height:21.95pt;width:109.15pt;z-index:251661312;mso-width-relative:page;mso-height-relative:page;" filled="f" stroked="f" coordsize="21600,21600" o:gfxdata="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M2Q0P2QAAAAgBAAAPAAAAAAAAAAEAIAAAACIAAABkcnMv&#10;ZG93bnJldi54bWxQSwECFAAUAAAACACHTuJAYXBkCzsCAABm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CC8980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介绍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身边的动物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246EA50D"/>
                  </w:txbxContent>
                </v:textbox>
              </v:shape>
            </w:pict>
          </mc:Fallback>
        </mc:AlternateContent>
      </w:r>
    </w:p>
    <w:p w14:paraId="3964B494">
      <w:pPr>
        <w:spacing w:line="360" w:lineRule="auto"/>
      </w:pPr>
    </w:p>
    <w:p w14:paraId="2C8F916A">
      <w:pPr>
        <w:spacing w:line="360" w:lineRule="auto"/>
      </w:pPr>
    </w:p>
    <w:p w14:paraId="628B76BB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4398010</wp:posOffset>
                </wp:positionH>
                <wp:positionV relativeFrom="paragraph">
                  <wp:posOffset>119380</wp:posOffset>
                </wp:positionV>
                <wp:extent cx="1505585" cy="84518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5788" cy="844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4F17A8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Fuel up</w:t>
                            </w:r>
                          </w:p>
                          <w:p w14:paraId="160E1BBF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观察身边动物</w:t>
                            </w:r>
                            <w:r>
                              <w:rPr>
                                <w:rFonts w:hint="eastAsia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介绍自己身边的动物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6367BC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3pt;margin-top:9.4pt;height:66.55pt;width:118.55pt;z-index:251664384;mso-width-relative:page;mso-height-relative:page;" filled="f" stroked="f" coordsize="21600,21600" o:gfxdata="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jdEltoAAAAKAQAADwAAAAAAAAABACAAAAAiAAAAZHJz&#10;L2Rvd25yZXYueG1sUEsBAhQAFAAAAAgAh07iQOLN3d07AgAAaA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04F17A8">
                      <w:pPr>
                        <w:spacing w:line="276" w:lineRule="auto"/>
                        <w:jc w:val="center"/>
                      </w:pPr>
                      <w:r>
                        <w:rPr>
                          <w:rFonts w:hint="eastAsia"/>
                        </w:rPr>
                        <w:t>Fuel up</w:t>
                      </w:r>
                    </w:p>
                    <w:p w14:paraId="160E1BBF">
                      <w:pPr>
                        <w:spacing w:line="276" w:lineRule="auto"/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观察身边动物</w:t>
                      </w:r>
                      <w:r>
                        <w:rPr>
                          <w:rFonts w:hint="eastAsia"/>
                        </w:rPr>
                        <w:t>，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介绍自己身边的动物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6367BCF5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96520</wp:posOffset>
                </wp:positionV>
                <wp:extent cx="1699895" cy="951865"/>
                <wp:effectExtent l="0" t="0" r="0" b="1270"/>
                <wp:wrapNone/>
                <wp:docPr id="1314006158" name="文本框 1314006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9629" cy="951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9BD835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Speed up</w:t>
                            </w:r>
                          </w:p>
                          <w:p w14:paraId="72A2DAEF">
                            <w:pPr>
                              <w:pStyle w:val="2"/>
                              <w:ind w:firstLine="0" w:firstLineChars="0"/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认识了解Tippi和她的动物朋友，制作介绍动物朋友的信息卡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71D2DDAF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8pt;margin-top:7.6pt;height:74.95pt;width:133.85pt;z-index:251667456;mso-width-relative:page;mso-height-relative:page;" filled="f" stroked="f" coordsize="21600,21600" o:gfxdata="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WYZKraAAAACgEAAA8AAAAAAAAAAQAg&#10;AAAAIgAAAGRycy9kb3ducmV2LnhtbFBLAQIUABQAAAAIAIdO4kCOBZstRQIAAHgEAAAOAAAAAAAA&#10;AAEAIAAAACk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09BD835">
                      <w:pPr>
                        <w:spacing w:line="276" w:lineRule="auto"/>
                        <w:jc w:val="center"/>
                      </w:pPr>
                      <w:r>
                        <w:rPr>
                          <w:rFonts w:hint="eastAsia"/>
                        </w:rPr>
                        <w:t>Speed up</w:t>
                      </w:r>
                    </w:p>
                    <w:p w14:paraId="72A2DAEF">
                      <w:pPr>
                        <w:pStyle w:val="2"/>
                        <w:ind w:firstLine="0" w:firstLineChars="0"/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认识了解Tippi和她的动物朋友，制作介绍动物朋友的信息卡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71D2DDA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137795</wp:posOffset>
                </wp:positionV>
                <wp:extent cx="1699895" cy="951865"/>
                <wp:effectExtent l="0" t="0" r="0" b="1270"/>
                <wp:wrapNone/>
                <wp:docPr id="1261672623" name="文本框 1261672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9629" cy="951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F8A56">
                            <w:pPr>
                              <w:spacing w:line="276" w:lineRule="auto"/>
                              <w:jc w:val="center"/>
                            </w:pPr>
                            <w:r>
                              <w:t>G</w:t>
                            </w:r>
                            <w:r>
                              <w:rPr>
                                <w:rFonts w:hint="eastAsia"/>
                              </w:rPr>
                              <w:t>et ready &amp; Start up</w:t>
                            </w:r>
                          </w:p>
                          <w:p w14:paraId="3D1AE78C">
                            <w:pPr>
                              <w:pStyle w:val="2"/>
                              <w:ind w:firstLine="0" w:firstLineChars="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认识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动物园里面的动物</w:t>
                            </w:r>
                            <w:r>
                              <w:rPr>
                                <w:rFonts w:hint="eastAsia"/>
                              </w:rPr>
                              <w:t>，学习介绍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动物园里面的动物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0A80BD6F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05pt;margin-top:10.85pt;height:74.95pt;width:133.85pt;z-index:251662336;mso-width-relative:page;mso-height-relative:page;" filled="f" stroked="f" coordsize="21600,21600" o:gfxdata="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VVoyN2AAAAAgBAAAPAAAAAAAAAAEAIAAA&#10;ACIAAABkcnMvZG93bnJldi54bWxQSwECFAAUAAAACACHTuJAzzacFUUCAAB4BAAADgAAAAAAAAAB&#10;ACAAAAAn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AEF8A56">
                      <w:pPr>
                        <w:spacing w:line="276" w:lineRule="auto"/>
                        <w:jc w:val="center"/>
                      </w:pPr>
                      <w:r>
                        <w:t>G</w:t>
                      </w:r>
                      <w:r>
                        <w:rPr>
                          <w:rFonts w:hint="eastAsia"/>
                        </w:rPr>
                        <w:t>et ready &amp; Start up</w:t>
                      </w:r>
                    </w:p>
                    <w:p w14:paraId="3D1AE78C">
                      <w:pPr>
                        <w:pStyle w:val="2"/>
                        <w:ind w:firstLine="0" w:firstLineChars="0"/>
                        <w:jc w:val="center"/>
                      </w:pPr>
                      <w:r>
                        <w:rPr>
                          <w:rFonts w:hint="eastAsia"/>
                        </w:rPr>
                        <w:t>认识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动物园里面的动物</w:t>
                      </w:r>
                      <w:r>
                        <w:rPr>
                          <w:rFonts w:hint="eastAsia"/>
                        </w:rPr>
                        <w:t>，学习介绍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动物园里面的动物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0A80BD6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965CD7">
      <w:pPr>
        <w:spacing w:line="360" w:lineRule="auto"/>
      </w:pPr>
    </w:p>
    <w:p w14:paraId="0A0DC79E">
      <w:pPr>
        <w:spacing w:line="360" w:lineRule="auto"/>
      </w:pPr>
    </w:p>
    <w:p w14:paraId="0913A9DE">
      <w:pPr>
        <w:spacing w:line="360" w:lineRule="auto"/>
      </w:pPr>
    </w:p>
    <w:p w14:paraId="42427BE7">
      <w:pPr>
        <w:spacing w:line="360" w:lineRule="auto"/>
      </w:pPr>
    </w:p>
    <w:p w14:paraId="30C439C6">
      <w:pPr>
        <w:spacing w:line="360" w:lineRule="auto"/>
      </w:pPr>
    </w:p>
    <w:p w14:paraId="23D19EEA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58420</wp:posOffset>
                </wp:positionV>
                <wp:extent cx="2498090" cy="69342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8141" cy="6934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F69C34">
                            <w:pPr>
                              <w:spacing w:line="360" w:lineRule="auto"/>
                              <w:jc w:val="center"/>
                            </w:pPr>
                            <w:r>
                              <w:t>H</w:t>
                            </w:r>
                            <w:r>
                              <w:rPr>
                                <w:rFonts w:hint="eastAsia"/>
                              </w:rPr>
                              <w:t>it it big</w:t>
                            </w:r>
                          </w:p>
                          <w:p w14:paraId="5DE6BAFB">
                            <w:pPr>
                              <w:pStyle w:val="2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学习制作介绍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动物</w:t>
                            </w:r>
                            <w:r>
                              <w:rPr>
                                <w:rFonts w:hint="eastAsia"/>
                              </w:rPr>
                              <w:t>的海报。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3pt;margin-top:4.6pt;height:54.6pt;width:196.7pt;z-index:251665408;mso-width-relative:page;mso-height-relative:page;" filled="f" stroked="f" coordsize="21600,21600" o:gfxdata="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qywUd2QAAAAkBAAAPAAAAAAAAAAEAIAAAACIAAABkcnMv&#10;ZG93bnJldi54bWxQSwECFAAUAAAACACHTuJAVgfG9jsCAABo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9F69C34">
                      <w:pPr>
                        <w:spacing w:line="360" w:lineRule="auto"/>
                        <w:jc w:val="center"/>
                      </w:pPr>
                      <w:r>
                        <w:t>H</w:t>
                      </w:r>
                      <w:r>
                        <w:rPr>
                          <w:rFonts w:hint="eastAsia"/>
                        </w:rPr>
                        <w:t>it it big</w:t>
                      </w:r>
                    </w:p>
                    <w:p w14:paraId="5DE6BAFB">
                      <w:pPr>
                        <w:pStyle w:val="2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学习制作介绍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动物</w:t>
                      </w:r>
                      <w:r>
                        <w:rPr>
                          <w:rFonts w:hint="eastAsia"/>
                        </w:rPr>
                        <w:t>的海报。</w:t>
                      </w:r>
                    </w:p>
                  </w:txbxContent>
                </v:textbox>
              </v:shape>
            </w:pict>
          </mc:Fallback>
        </mc:AlternateContent>
      </w:r>
    </w:p>
    <w:p w14:paraId="63D0F9A2">
      <w:pPr>
        <w:spacing w:line="360" w:lineRule="auto"/>
        <w:jc w:val="left"/>
      </w:pPr>
    </w:p>
    <w:bookmarkEnd w:id="3"/>
    <w:p w14:paraId="7287B1A2">
      <w:pPr>
        <w:pStyle w:val="2"/>
      </w:pPr>
    </w:p>
    <w:p w14:paraId="2E187A15">
      <w:pPr>
        <w:pStyle w:val="2"/>
      </w:pPr>
    </w:p>
    <w:p w14:paraId="17D0A394">
      <w:pPr>
        <w:pStyle w:val="2"/>
        <w:rPr>
          <w:rFonts w:hint="eastAsia"/>
        </w:rPr>
      </w:pPr>
    </w:p>
    <w:p w14:paraId="5052A51A">
      <w:pPr>
        <w:pStyle w:val="2"/>
      </w:pPr>
    </w:p>
    <w:p w14:paraId="32DE36BF">
      <w:pPr>
        <w:pStyle w:val="2"/>
      </w:pPr>
    </w:p>
    <w:p w14:paraId="1B6C85F5">
      <w:pPr>
        <w:pStyle w:val="2"/>
      </w:pPr>
    </w:p>
    <w:p w14:paraId="58A401DC">
      <w:pPr>
        <w:pStyle w:val="2"/>
        <w:rPr>
          <w:rFonts w:hint="eastAsia"/>
        </w:rPr>
      </w:pPr>
    </w:p>
    <w:p w14:paraId="49D8BF3E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三、单元教学目标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7"/>
        <w:gridCol w:w="4245"/>
      </w:tblGrid>
      <w:tr w14:paraId="55CB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77" w:type="dxa"/>
            <w:vAlign w:val="center"/>
          </w:tcPr>
          <w:p w14:paraId="6868191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单元教学目标</w:t>
            </w:r>
          </w:p>
        </w:tc>
        <w:tc>
          <w:tcPr>
            <w:tcW w:w="4245" w:type="dxa"/>
            <w:vAlign w:val="center"/>
          </w:tcPr>
          <w:p w14:paraId="750FE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</w:tr>
      <w:tr w14:paraId="593D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4277" w:type="dxa"/>
          </w:tcPr>
          <w:p w14:paraId="248C9783">
            <w:pPr>
              <w:spacing w:line="360" w:lineRule="auto"/>
            </w:pPr>
            <w:r>
              <w:t>本单元学习后，学生能够：</w:t>
            </w:r>
          </w:p>
          <w:p w14:paraId="0A21899D">
            <w:pPr>
              <w:spacing w:line="360" w:lineRule="auto"/>
            </w:pPr>
            <w:r>
              <w:t>1.在语境中，</w:t>
            </w:r>
            <w:r>
              <w:rPr>
                <w:rFonts w:hint="eastAsia"/>
              </w:rPr>
              <w:t>在语境中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用句型</w:t>
            </w:r>
            <w:r>
              <w:rPr>
                <w:rFonts w:hint="eastAsia"/>
                <w:sz w:val="24"/>
                <w:lang w:val="en-US" w:eastAsia="zh-CN"/>
              </w:rPr>
              <w:t>介绍动物</w:t>
            </w:r>
            <w:r>
              <w:rPr>
                <w:rFonts w:hint="eastAsia"/>
                <w:sz w:val="24"/>
              </w:rPr>
              <w:t xml:space="preserve"> “</w:t>
            </w:r>
            <w:r>
              <w:rPr>
                <w:rFonts w:hint="eastAsia"/>
                <w:sz w:val="24"/>
                <w:lang w:val="en-US" w:eastAsia="zh-CN"/>
              </w:rPr>
              <w:t>What are they?</w:t>
            </w:r>
            <w:r>
              <w:rPr>
                <w:rFonts w:hint="eastAsia"/>
                <w:sz w:val="24"/>
              </w:rPr>
              <w:t>”和 “</w:t>
            </w:r>
            <w:r>
              <w:rPr>
                <w:rFonts w:hint="eastAsia"/>
                <w:sz w:val="24"/>
                <w:lang w:val="en-US" w:eastAsia="zh-CN"/>
              </w:rPr>
              <w:t>They are...</w:t>
            </w:r>
            <w:r>
              <w:rPr>
                <w:rFonts w:hint="eastAsia"/>
                <w:sz w:val="24"/>
              </w:rPr>
              <w:t>”</w:t>
            </w:r>
          </w:p>
        </w:tc>
        <w:tc>
          <w:tcPr>
            <w:tcW w:w="4245" w:type="dxa"/>
          </w:tcPr>
          <w:p w14:paraId="2EC2F40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Get ready &amp; Start up</w:t>
            </w:r>
          </w:p>
        </w:tc>
      </w:tr>
      <w:tr w14:paraId="50D5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277" w:type="dxa"/>
          </w:tcPr>
          <w:p w14:paraId="0F4387F3">
            <w:pPr>
              <w:spacing w:line="360" w:lineRule="auto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t>在语境中，</w:t>
            </w:r>
            <w:r>
              <w:rPr>
                <w:rFonts w:hint="eastAsia"/>
                <w:szCs w:val="16"/>
              </w:rPr>
              <w:t>学习</w:t>
            </w:r>
            <w:r>
              <w:rPr>
                <w:rFonts w:hint="eastAsia"/>
                <w:sz w:val="24"/>
              </w:rPr>
              <w:t>用句型介绍</w:t>
            </w:r>
            <w:r>
              <w:rPr>
                <w:rFonts w:hint="eastAsia"/>
                <w:sz w:val="24"/>
                <w:lang w:val="en-US" w:eastAsia="zh-CN"/>
              </w:rPr>
              <w:t>Tippi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  <w:lang w:val="en-US" w:eastAsia="zh-CN"/>
              </w:rPr>
              <w:t>动物</w:t>
            </w:r>
            <w:r>
              <w:rPr>
                <w:rFonts w:hint="eastAsia"/>
                <w:sz w:val="24"/>
              </w:rPr>
              <w:t>朋友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This is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 ...”“He/She is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 xml:space="preserve"> a(n)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 ...”</w:t>
            </w:r>
            <w:r>
              <w:rPr>
                <w:rFonts w:hint="eastAsia" w:cstheme="minorEastAsia"/>
                <w:bCs/>
                <w:sz w:val="24"/>
                <w:szCs w:val="24"/>
              </w:rPr>
              <w:t>介绍</w:t>
            </w:r>
            <w:r>
              <w:rPr>
                <w:rFonts w:hint="eastAsia" w:cstheme="minorEastAsia"/>
                <w:bCs/>
                <w:sz w:val="24"/>
                <w:szCs w:val="24"/>
                <w:lang w:val="en-US" w:eastAsia="zh-CN"/>
              </w:rPr>
              <w:t>动物</w:t>
            </w:r>
            <w:r>
              <w:rPr>
                <w:rFonts w:hint="eastAsia" w:cstheme="minorEastAsia"/>
                <w:bCs/>
                <w:sz w:val="24"/>
                <w:szCs w:val="24"/>
              </w:rPr>
              <w:t>；学习用句型“</w:t>
            </w:r>
            <w:r>
              <w:rPr>
                <w:rFonts w:hint="eastAsia" w:cs="宋体"/>
                <w:bCs/>
                <w:sz w:val="24"/>
                <w:szCs w:val="24"/>
              </w:rPr>
              <w:t>He/She is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bCs/>
                <w:sz w:val="24"/>
                <w:szCs w:val="24"/>
              </w:rPr>
              <w:t>...</w:t>
            </w:r>
            <w:r>
              <w:rPr>
                <w:rFonts w:hint="eastAsia" w:cstheme="minorEastAsia"/>
                <w:bCs/>
                <w:sz w:val="24"/>
                <w:szCs w:val="24"/>
              </w:rPr>
              <w:t>”</w:t>
            </w:r>
            <w:r>
              <w:rPr>
                <w:rFonts w:hint="eastAsia" w:cstheme="minorEastAsia"/>
                <w:bCs/>
                <w:sz w:val="24"/>
                <w:szCs w:val="24"/>
                <w:lang w:val="en-US" w:eastAsia="zh-CN"/>
              </w:rPr>
              <w:t>介绍动物特征</w:t>
            </w:r>
            <w:r>
              <w:rPr>
                <w:rFonts w:hint="eastAsia"/>
                <w:szCs w:val="16"/>
              </w:rPr>
              <w:t>。</w:t>
            </w:r>
          </w:p>
        </w:tc>
        <w:tc>
          <w:tcPr>
            <w:tcW w:w="4245" w:type="dxa"/>
          </w:tcPr>
          <w:p w14:paraId="22342047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 xml:space="preserve"> Speed up</w:t>
            </w:r>
          </w:p>
        </w:tc>
      </w:tr>
      <w:tr w14:paraId="0C2F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77" w:type="dxa"/>
          </w:tcPr>
          <w:p w14:paraId="53260BC8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/>
                <w:sz w:val="24"/>
                <w:lang w:val="en-US" w:eastAsia="zh-CN"/>
              </w:rPr>
              <w:t>介绍动物</w:t>
            </w:r>
            <w:r>
              <w:rPr>
                <w:rFonts w:hint="eastAsia"/>
                <w:sz w:val="24"/>
              </w:rPr>
              <w:t>“</w:t>
            </w:r>
            <w:r>
              <w:rPr>
                <w:rFonts w:hint="eastAsia"/>
                <w:sz w:val="24"/>
                <w:lang w:val="en-US" w:eastAsia="zh-CN"/>
              </w:rPr>
              <w:t>They are...”</w:t>
            </w:r>
            <w:r>
              <w:rPr>
                <w:rFonts w:hint="eastAsia"/>
              </w:rPr>
              <w:t>。</w:t>
            </w:r>
          </w:p>
        </w:tc>
        <w:tc>
          <w:tcPr>
            <w:tcW w:w="4245" w:type="dxa"/>
          </w:tcPr>
          <w:p w14:paraId="5AC5D4F8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 Fuel up</w:t>
            </w:r>
          </w:p>
        </w:tc>
      </w:tr>
      <w:tr w14:paraId="630B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77" w:type="dxa"/>
          </w:tcPr>
          <w:p w14:paraId="74B7D555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身边的动物</w:t>
            </w:r>
            <w:r>
              <w:rPr>
                <w:rFonts w:hint="eastAsia"/>
                <w:sz w:val="24"/>
              </w:rPr>
              <w:t>，“</w:t>
            </w:r>
            <w:r>
              <w:rPr>
                <w:rFonts w:hint="eastAsia"/>
                <w:sz w:val="24"/>
                <w:lang w:val="en-US" w:eastAsia="zh-CN"/>
              </w:rPr>
              <w:t>They are...”</w:t>
            </w:r>
            <w:r>
              <w:rPr>
                <w:rFonts w:hint="eastAsia"/>
              </w:rPr>
              <w:t>。</w:t>
            </w:r>
          </w:p>
        </w:tc>
        <w:tc>
          <w:tcPr>
            <w:tcW w:w="4245" w:type="dxa"/>
          </w:tcPr>
          <w:p w14:paraId="5AE4927F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 Hit it big</w:t>
            </w:r>
          </w:p>
        </w:tc>
      </w:tr>
    </w:tbl>
    <w:p w14:paraId="513CA209">
      <w:pPr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82EA8"/>
    <w:multiLevelType w:val="singleLevel"/>
    <w:tmpl w:val="0D682E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mJlMDVlNDQ3NmQ4N2FiNzVlZDBkMmQxN2Y0OTgifQ=="/>
  </w:docVars>
  <w:rsids>
    <w:rsidRoot w:val="59E022FB"/>
    <w:rsid w:val="000020B7"/>
    <w:rsid w:val="00016F2B"/>
    <w:rsid w:val="00030DA4"/>
    <w:rsid w:val="000409FE"/>
    <w:rsid w:val="000551FD"/>
    <w:rsid w:val="00083CE1"/>
    <w:rsid w:val="00093A9B"/>
    <w:rsid w:val="000A0BA4"/>
    <w:rsid w:val="000C531F"/>
    <w:rsid w:val="000D1FF2"/>
    <w:rsid w:val="000D7322"/>
    <w:rsid w:val="000E50D7"/>
    <w:rsid w:val="000E5AF8"/>
    <w:rsid w:val="000F2467"/>
    <w:rsid w:val="00102996"/>
    <w:rsid w:val="00105799"/>
    <w:rsid w:val="00106D1E"/>
    <w:rsid w:val="00130C14"/>
    <w:rsid w:val="0013424F"/>
    <w:rsid w:val="00135307"/>
    <w:rsid w:val="001520FE"/>
    <w:rsid w:val="00177FCD"/>
    <w:rsid w:val="00181858"/>
    <w:rsid w:val="001856A4"/>
    <w:rsid w:val="0019456E"/>
    <w:rsid w:val="001A4439"/>
    <w:rsid w:val="001A61DA"/>
    <w:rsid w:val="001B183B"/>
    <w:rsid w:val="001B18EA"/>
    <w:rsid w:val="001B57CD"/>
    <w:rsid w:val="001D0A91"/>
    <w:rsid w:val="001D1CEA"/>
    <w:rsid w:val="001E1A8A"/>
    <w:rsid w:val="001E258E"/>
    <w:rsid w:val="001E43E8"/>
    <w:rsid w:val="001E7385"/>
    <w:rsid w:val="001F382F"/>
    <w:rsid w:val="001F78C0"/>
    <w:rsid w:val="00201B6C"/>
    <w:rsid w:val="002156A8"/>
    <w:rsid w:val="002173FD"/>
    <w:rsid w:val="0022543C"/>
    <w:rsid w:val="00243055"/>
    <w:rsid w:val="00245F2A"/>
    <w:rsid w:val="00247A35"/>
    <w:rsid w:val="00256003"/>
    <w:rsid w:val="00257A52"/>
    <w:rsid w:val="00264050"/>
    <w:rsid w:val="00264D9E"/>
    <w:rsid w:val="002747FA"/>
    <w:rsid w:val="0029682D"/>
    <w:rsid w:val="002A3791"/>
    <w:rsid w:val="002A6E58"/>
    <w:rsid w:val="002B1C50"/>
    <w:rsid w:val="002C618D"/>
    <w:rsid w:val="002F3457"/>
    <w:rsid w:val="002F4495"/>
    <w:rsid w:val="00301100"/>
    <w:rsid w:val="00324FD8"/>
    <w:rsid w:val="003302BF"/>
    <w:rsid w:val="003559A4"/>
    <w:rsid w:val="0036022A"/>
    <w:rsid w:val="0038547D"/>
    <w:rsid w:val="00387293"/>
    <w:rsid w:val="003B5239"/>
    <w:rsid w:val="003C673E"/>
    <w:rsid w:val="003F171A"/>
    <w:rsid w:val="00403A59"/>
    <w:rsid w:val="00406641"/>
    <w:rsid w:val="00422A42"/>
    <w:rsid w:val="004239E5"/>
    <w:rsid w:val="00426497"/>
    <w:rsid w:val="00430816"/>
    <w:rsid w:val="00431B39"/>
    <w:rsid w:val="00450FDE"/>
    <w:rsid w:val="00451723"/>
    <w:rsid w:val="004577F4"/>
    <w:rsid w:val="004723A5"/>
    <w:rsid w:val="00474300"/>
    <w:rsid w:val="00481349"/>
    <w:rsid w:val="004818AE"/>
    <w:rsid w:val="00487F1B"/>
    <w:rsid w:val="00490379"/>
    <w:rsid w:val="00491BCC"/>
    <w:rsid w:val="004960D6"/>
    <w:rsid w:val="00496397"/>
    <w:rsid w:val="004B0ED7"/>
    <w:rsid w:val="004B21DA"/>
    <w:rsid w:val="004D4533"/>
    <w:rsid w:val="004D7943"/>
    <w:rsid w:val="004E39B2"/>
    <w:rsid w:val="004F0F8C"/>
    <w:rsid w:val="005003D0"/>
    <w:rsid w:val="00507D37"/>
    <w:rsid w:val="0051147B"/>
    <w:rsid w:val="00523954"/>
    <w:rsid w:val="0052590E"/>
    <w:rsid w:val="00525CB5"/>
    <w:rsid w:val="005277E5"/>
    <w:rsid w:val="005341F5"/>
    <w:rsid w:val="00536360"/>
    <w:rsid w:val="00545755"/>
    <w:rsid w:val="005459A9"/>
    <w:rsid w:val="00552BD8"/>
    <w:rsid w:val="00555DBC"/>
    <w:rsid w:val="00555FDE"/>
    <w:rsid w:val="00574546"/>
    <w:rsid w:val="00575BA2"/>
    <w:rsid w:val="005B2380"/>
    <w:rsid w:val="005E4A38"/>
    <w:rsid w:val="005E6363"/>
    <w:rsid w:val="005E7181"/>
    <w:rsid w:val="005F70E1"/>
    <w:rsid w:val="00600538"/>
    <w:rsid w:val="0061631B"/>
    <w:rsid w:val="00620969"/>
    <w:rsid w:val="00625D84"/>
    <w:rsid w:val="00630C54"/>
    <w:rsid w:val="00631EDA"/>
    <w:rsid w:val="006346EB"/>
    <w:rsid w:val="006530EB"/>
    <w:rsid w:val="0065622C"/>
    <w:rsid w:val="0066172E"/>
    <w:rsid w:val="0066341A"/>
    <w:rsid w:val="00677F81"/>
    <w:rsid w:val="00683631"/>
    <w:rsid w:val="006973AD"/>
    <w:rsid w:val="00697F25"/>
    <w:rsid w:val="006B2638"/>
    <w:rsid w:val="006B2E08"/>
    <w:rsid w:val="006B38CF"/>
    <w:rsid w:val="006C0D1D"/>
    <w:rsid w:val="006C3D27"/>
    <w:rsid w:val="006C486B"/>
    <w:rsid w:val="006D3B9F"/>
    <w:rsid w:val="007115B9"/>
    <w:rsid w:val="00712F4E"/>
    <w:rsid w:val="0071499F"/>
    <w:rsid w:val="007174E4"/>
    <w:rsid w:val="00724118"/>
    <w:rsid w:val="007242B1"/>
    <w:rsid w:val="00725279"/>
    <w:rsid w:val="00744362"/>
    <w:rsid w:val="00754548"/>
    <w:rsid w:val="00754B48"/>
    <w:rsid w:val="00756D8D"/>
    <w:rsid w:val="0077002A"/>
    <w:rsid w:val="00780E31"/>
    <w:rsid w:val="00793A16"/>
    <w:rsid w:val="007A24CC"/>
    <w:rsid w:val="007A5DAF"/>
    <w:rsid w:val="007B11A3"/>
    <w:rsid w:val="007E165C"/>
    <w:rsid w:val="00802BAA"/>
    <w:rsid w:val="00804F36"/>
    <w:rsid w:val="008072D2"/>
    <w:rsid w:val="00843693"/>
    <w:rsid w:val="00852D8A"/>
    <w:rsid w:val="00855073"/>
    <w:rsid w:val="00872819"/>
    <w:rsid w:val="00883BEE"/>
    <w:rsid w:val="008A0B7F"/>
    <w:rsid w:val="008A2BB1"/>
    <w:rsid w:val="008B00A2"/>
    <w:rsid w:val="008C7394"/>
    <w:rsid w:val="008D138E"/>
    <w:rsid w:val="008D30ED"/>
    <w:rsid w:val="008D6D4B"/>
    <w:rsid w:val="008E4023"/>
    <w:rsid w:val="008E57A9"/>
    <w:rsid w:val="008F0424"/>
    <w:rsid w:val="008F6005"/>
    <w:rsid w:val="00904DEB"/>
    <w:rsid w:val="00910852"/>
    <w:rsid w:val="0091307F"/>
    <w:rsid w:val="00922583"/>
    <w:rsid w:val="00924706"/>
    <w:rsid w:val="0092475F"/>
    <w:rsid w:val="00930063"/>
    <w:rsid w:val="009300E9"/>
    <w:rsid w:val="00990FF6"/>
    <w:rsid w:val="00992CC8"/>
    <w:rsid w:val="009937C5"/>
    <w:rsid w:val="009956B1"/>
    <w:rsid w:val="009A1143"/>
    <w:rsid w:val="009B7517"/>
    <w:rsid w:val="009C335F"/>
    <w:rsid w:val="009D1D4D"/>
    <w:rsid w:val="009D4E18"/>
    <w:rsid w:val="00A00091"/>
    <w:rsid w:val="00A00E95"/>
    <w:rsid w:val="00A067EC"/>
    <w:rsid w:val="00A06D0E"/>
    <w:rsid w:val="00A1458D"/>
    <w:rsid w:val="00A1474F"/>
    <w:rsid w:val="00A234F6"/>
    <w:rsid w:val="00A259EF"/>
    <w:rsid w:val="00A27309"/>
    <w:rsid w:val="00A318F4"/>
    <w:rsid w:val="00A3286C"/>
    <w:rsid w:val="00A464C3"/>
    <w:rsid w:val="00A53904"/>
    <w:rsid w:val="00A65D97"/>
    <w:rsid w:val="00A719A5"/>
    <w:rsid w:val="00AC018C"/>
    <w:rsid w:val="00AC3483"/>
    <w:rsid w:val="00AD02BD"/>
    <w:rsid w:val="00AD63B7"/>
    <w:rsid w:val="00AE195B"/>
    <w:rsid w:val="00AF0B07"/>
    <w:rsid w:val="00AF3139"/>
    <w:rsid w:val="00B059B5"/>
    <w:rsid w:val="00B07711"/>
    <w:rsid w:val="00B1412C"/>
    <w:rsid w:val="00B16115"/>
    <w:rsid w:val="00B170BA"/>
    <w:rsid w:val="00B372DD"/>
    <w:rsid w:val="00B440D2"/>
    <w:rsid w:val="00B51A0D"/>
    <w:rsid w:val="00B64BCE"/>
    <w:rsid w:val="00B66BD3"/>
    <w:rsid w:val="00B7199F"/>
    <w:rsid w:val="00B71BDB"/>
    <w:rsid w:val="00B73A57"/>
    <w:rsid w:val="00B813C1"/>
    <w:rsid w:val="00B84453"/>
    <w:rsid w:val="00B84803"/>
    <w:rsid w:val="00B9044A"/>
    <w:rsid w:val="00BA6C83"/>
    <w:rsid w:val="00BB12E8"/>
    <w:rsid w:val="00BB1BC8"/>
    <w:rsid w:val="00BC7983"/>
    <w:rsid w:val="00BD0A1B"/>
    <w:rsid w:val="00BD543D"/>
    <w:rsid w:val="00BE16D4"/>
    <w:rsid w:val="00BF043B"/>
    <w:rsid w:val="00BF4B44"/>
    <w:rsid w:val="00BF6858"/>
    <w:rsid w:val="00BF7214"/>
    <w:rsid w:val="00C04375"/>
    <w:rsid w:val="00C06D7C"/>
    <w:rsid w:val="00C07794"/>
    <w:rsid w:val="00C10E5A"/>
    <w:rsid w:val="00C146E2"/>
    <w:rsid w:val="00C15054"/>
    <w:rsid w:val="00C16AE3"/>
    <w:rsid w:val="00C26011"/>
    <w:rsid w:val="00C26640"/>
    <w:rsid w:val="00C269B8"/>
    <w:rsid w:val="00C34E06"/>
    <w:rsid w:val="00C40585"/>
    <w:rsid w:val="00C441F2"/>
    <w:rsid w:val="00C528D4"/>
    <w:rsid w:val="00C74D49"/>
    <w:rsid w:val="00CA0A32"/>
    <w:rsid w:val="00CA6550"/>
    <w:rsid w:val="00CB27B5"/>
    <w:rsid w:val="00CB5472"/>
    <w:rsid w:val="00CB7D77"/>
    <w:rsid w:val="00CD1005"/>
    <w:rsid w:val="00CD1466"/>
    <w:rsid w:val="00CD1C5C"/>
    <w:rsid w:val="00CD6ABB"/>
    <w:rsid w:val="00CE2F39"/>
    <w:rsid w:val="00CE7C7D"/>
    <w:rsid w:val="00CF7B3F"/>
    <w:rsid w:val="00D00639"/>
    <w:rsid w:val="00D0469A"/>
    <w:rsid w:val="00D209DA"/>
    <w:rsid w:val="00D26F74"/>
    <w:rsid w:val="00D27456"/>
    <w:rsid w:val="00D27D0B"/>
    <w:rsid w:val="00D46FC0"/>
    <w:rsid w:val="00D47D0C"/>
    <w:rsid w:val="00D47FBD"/>
    <w:rsid w:val="00D501B0"/>
    <w:rsid w:val="00D51655"/>
    <w:rsid w:val="00D53346"/>
    <w:rsid w:val="00D5649C"/>
    <w:rsid w:val="00D57650"/>
    <w:rsid w:val="00D70D2B"/>
    <w:rsid w:val="00D73574"/>
    <w:rsid w:val="00D8597C"/>
    <w:rsid w:val="00D96E04"/>
    <w:rsid w:val="00DB3D49"/>
    <w:rsid w:val="00DB4EC8"/>
    <w:rsid w:val="00DC5671"/>
    <w:rsid w:val="00DD1738"/>
    <w:rsid w:val="00DD339C"/>
    <w:rsid w:val="00DF5378"/>
    <w:rsid w:val="00E10573"/>
    <w:rsid w:val="00E237F1"/>
    <w:rsid w:val="00E30957"/>
    <w:rsid w:val="00E3395F"/>
    <w:rsid w:val="00E42CCD"/>
    <w:rsid w:val="00E44F05"/>
    <w:rsid w:val="00E542F3"/>
    <w:rsid w:val="00E56E29"/>
    <w:rsid w:val="00E752D7"/>
    <w:rsid w:val="00E76CFC"/>
    <w:rsid w:val="00E83FE6"/>
    <w:rsid w:val="00EB61E0"/>
    <w:rsid w:val="00EB7703"/>
    <w:rsid w:val="00EE0B30"/>
    <w:rsid w:val="00EF0084"/>
    <w:rsid w:val="00EF5A1E"/>
    <w:rsid w:val="00F00744"/>
    <w:rsid w:val="00F00D07"/>
    <w:rsid w:val="00F070EE"/>
    <w:rsid w:val="00F222D1"/>
    <w:rsid w:val="00F26427"/>
    <w:rsid w:val="00F46897"/>
    <w:rsid w:val="00F530A0"/>
    <w:rsid w:val="00F55927"/>
    <w:rsid w:val="00F6125C"/>
    <w:rsid w:val="00F62C87"/>
    <w:rsid w:val="00F64B26"/>
    <w:rsid w:val="00F707F2"/>
    <w:rsid w:val="00F759A3"/>
    <w:rsid w:val="00F8147A"/>
    <w:rsid w:val="00F83869"/>
    <w:rsid w:val="00FA4B6E"/>
    <w:rsid w:val="00FA6282"/>
    <w:rsid w:val="00FE07E1"/>
    <w:rsid w:val="00FE1655"/>
    <w:rsid w:val="023A4BFB"/>
    <w:rsid w:val="04583A5F"/>
    <w:rsid w:val="055661F0"/>
    <w:rsid w:val="05A14F91"/>
    <w:rsid w:val="06224324"/>
    <w:rsid w:val="072132BA"/>
    <w:rsid w:val="07D94EB6"/>
    <w:rsid w:val="092E1232"/>
    <w:rsid w:val="09E1757B"/>
    <w:rsid w:val="11A976A8"/>
    <w:rsid w:val="14D709D0"/>
    <w:rsid w:val="1B244243"/>
    <w:rsid w:val="1C252021"/>
    <w:rsid w:val="1F850ACF"/>
    <w:rsid w:val="224B0307"/>
    <w:rsid w:val="24A05629"/>
    <w:rsid w:val="253F23A5"/>
    <w:rsid w:val="284147A8"/>
    <w:rsid w:val="28C037FD"/>
    <w:rsid w:val="28FE4325"/>
    <w:rsid w:val="29D05CC2"/>
    <w:rsid w:val="2A9C3DF6"/>
    <w:rsid w:val="2BE9306B"/>
    <w:rsid w:val="2D140E5E"/>
    <w:rsid w:val="2D46677B"/>
    <w:rsid w:val="2DF16D4A"/>
    <w:rsid w:val="2F48506A"/>
    <w:rsid w:val="31307046"/>
    <w:rsid w:val="32437BB4"/>
    <w:rsid w:val="37D526F5"/>
    <w:rsid w:val="39DC7D6B"/>
    <w:rsid w:val="41EB2AB3"/>
    <w:rsid w:val="421B4EBE"/>
    <w:rsid w:val="45085EB8"/>
    <w:rsid w:val="453749EF"/>
    <w:rsid w:val="455A47DE"/>
    <w:rsid w:val="46476EB4"/>
    <w:rsid w:val="47AA76FA"/>
    <w:rsid w:val="4C871DB8"/>
    <w:rsid w:val="4F560A37"/>
    <w:rsid w:val="51046EE4"/>
    <w:rsid w:val="530C3017"/>
    <w:rsid w:val="54AD25D8"/>
    <w:rsid w:val="55DB13C7"/>
    <w:rsid w:val="575C2093"/>
    <w:rsid w:val="59637709"/>
    <w:rsid w:val="59E022FB"/>
    <w:rsid w:val="5A60595F"/>
    <w:rsid w:val="5ACC3AAD"/>
    <w:rsid w:val="5B653C0C"/>
    <w:rsid w:val="5DAA1DAA"/>
    <w:rsid w:val="5DDA78A3"/>
    <w:rsid w:val="5ECE3876"/>
    <w:rsid w:val="619F774C"/>
    <w:rsid w:val="65AC4D32"/>
    <w:rsid w:val="67A2225C"/>
    <w:rsid w:val="6FC14D32"/>
    <w:rsid w:val="714802B0"/>
    <w:rsid w:val="724A54B2"/>
    <w:rsid w:val="72B8241C"/>
    <w:rsid w:val="735F584B"/>
    <w:rsid w:val="73AA445A"/>
    <w:rsid w:val="74513202"/>
    <w:rsid w:val="74BA691F"/>
    <w:rsid w:val="77BA212F"/>
    <w:rsid w:val="786077DD"/>
    <w:rsid w:val="797177C8"/>
    <w:rsid w:val="7AA4462C"/>
    <w:rsid w:val="7AA7636E"/>
    <w:rsid w:val="7BE14791"/>
    <w:rsid w:val="7EB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1818</Words>
  <Characters>2446</Characters>
  <Lines>19</Lines>
  <Paragraphs>5</Paragraphs>
  <TotalTime>0</TotalTime>
  <ScaleCrop>false</ScaleCrop>
  <LinksUpToDate>false</LinksUpToDate>
  <CharactersWithSpaces>2568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2023-07-18T13:54:00Z</dcterms:created>
  <dc:creator>lenovo</dc:creator>
  <cp:lastModifiedBy>～(￣▽￣～)~</cp:lastModifiedBy>
  <dcterms:modified xsi:type="dcterms:W3CDTF">2025-01-18T04:55:22Z</dcterms:modified>
  <cp:revision>273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04A1CE59B286427C80F3E31E5D2FDFDC_13</vt:lpwstr>
  </property>
  <property fmtid="{D5CDD505-2E9C-101B-9397-08002B2CF9AE}" pid="4" name="KSOTemplateDocerSaveRecord">
    <vt:lpwstr>eyJoZGlkIjoiMDM1MDRkN2RmOGZkN2UzMjkyM2I3MDFlNjY2ZGQ1YTciLCJ1c2VySWQiOiIzMDI0NjMyMTkifQ==</vt:lpwstr>
  </property>
</Properties>
</file>